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45F6" w:rsidRPr="00B960BE" w:rsidRDefault="00B960BE" w:rsidP="00B960BE">
      <w:pPr>
        <w:jc w:val="center"/>
        <w:rPr>
          <w:rStyle w:val="fontstyle01"/>
          <w:rFonts w:asciiTheme="majorBidi" w:hAnsiTheme="majorBidi" w:cstheme="majorBidi"/>
          <w:sz w:val="24"/>
          <w:szCs w:val="24"/>
        </w:rPr>
      </w:pPr>
      <w:r w:rsidRPr="00B960BE">
        <w:rPr>
          <w:rStyle w:val="fontstyle01"/>
          <w:rFonts w:asciiTheme="majorBidi" w:hAnsiTheme="majorBidi" w:cstheme="majorBidi"/>
          <w:sz w:val="24"/>
          <w:szCs w:val="24"/>
        </w:rPr>
        <w:t>ASSESSMENT OF PRIMARY SCHOOL SECURITY STATUS IN</w:t>
      </w:r>
      <w:r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sz w:val="24"/>
          <w:szCs w:val="24"/>
        </w:rPr>
        <w:t>ILORIN WEST LOCAL GOVERNMENT AREA OF KWARA STATE</w:t>
      </w:r>
    </w:p>
    <w:p w:rsidR="00B960BE" w:rsidRDefault="00B960BE" w:rsidP="00B960BE">
      <w:pPr>
        <w:jc w:val="center"/>
        <w:rPr>
          <w:rStyle w:val="fontstyle01"/>
          <w:rFonts w:asciiTheme="majorBidi" w:hAnsiTheme="majorBidi" w:cstheme="majorBidi"/>
          <w:sz w:val="24"/>
          <w:szCs w:val="24"/>
        </w:rPr>
      </w:pPr>
    </w:p>
    <w:p w:rsidR="00B960BE" w:rsidRDefault="00B960BE" w:rsidP="00B960BE">
      <w:pPr>
        <w:jc w:val="center"/>
        <w:rPr>
          <w:rStyle w:val="fontstyle01"/>
          <w:rFonts w:asciiTheme="majorBidi" w:hAnsiTheme="majorBidi" w:cstheme="majorBidi"/>
          <w:sz w:val="24"/>
          <w:szCs w:val="24"/>
        </w:rPr>
      </w:pPr>
      <w:r w:rsidRPr="00B960BE">
        <w:rPr>
          <w:rStyle w:val="fontstyle01"/>
          <w:rFonts w:asciiTheme="majorBidi" w:hAnsiTheme="majorBidi" w:cstheme="majorBidi"/>
          <w:sz w:val="24"/>
          <w:szCs w:val="24"/>
        </w:rPr>
        <w:t>By</w:t>
      </w:r>
      <w:r w:rsidRPr="00B960BE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proofErr w:type="spellStart"/>
      <w:r w:rsidRPr="00B960BE">
        <w:rPr>
          <w:rStyle w:val="fontstyle01"/>
          <w:rFonts w:asciiTheme="majorBidi" w:hAnsiTheme="majorBidi" w:cstheme="majorBidi"/>
          <w:sz w:val="24"/>
          <w:szCs w:val="24"/>
        </w:rPr>
        <w:t>Oluwanifemi</w:t>
      </w:r>
      <w:proofErr w:type="spellEnd"/>
      <w:r w:rsidRPr="00B960BE">
        <w:rPr>
          <w:rStyle w:val="fontstyle01"/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B960BE">
        <w:rPr>
          <w:rStyle w:val="fontstyle01"/>
          <w:rFonts w:asciiTheme="majorBidi" w:hAnsiTheme="majorBidi" w:cstheme="majorBidi"/>
          <w:sz w:val="24"/>
          <w:szCs w:val="24"/>
        </w:rPr>
        <w:t>Olaide</w:t>
      </w:r>
      <w:proofErr w:type="spellEnd"/>
      <w:r w:rsidRPr="00B960BE">
        <w:rPr>
          <w:rStyle w:val="fontstyle01"/>
          <w:rFonts w:asciiTheme="majorBidi" w:hAnsiTheme="majorBidi" w:cstheme="majorBidi"/>
          <w:sz w:val="24"/>
          <w:szCs w:val="24"/>
        </w:rPr>
        <w:t xml:space="preserve"> OLAYONU</w:t>
      </w:r>
      <w:r w:rsidRPr="00B960BE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B960BE">
        <w:rPr>
          <w:rStyle w:val="fontstyle21"/>
          <w:rFonts w:asciiTheme="majorBidi" w:hAnsiTheme="majorBidi" w:cstheme="majorBidi"/>
          <w:sz w:val="24"/>
          <w:szCs w:val="24"/>
        </w:rPr>
        <w:t>olayonuoluwanifemi@gmail.com: 08104322519</w:t>
      </w:r>
      <w:r w:rsidRPr="00B960BE">
        <w:rPr>
          <w:rFonts w:asciiTheme="majorBidi" w:hAnsiTheme="majorBidi" w:cstheme="majorBidi"/>
          <w:color w:val="0000C4"/>
          <w:sz w:val="24"/>
          <w:szCs w:val="24"/>
        </w:rPr>
        <w:br/>
      </w:r>
    </w:p>
    <w:p w:rsidR="00B960BE" w:rsidRPr="00B960BE" w:rsidRDefault="00B960BE" w:rsidP="00B960BE">
      <w:pPr>
        <w:jc w:val="center"/>
        <w:rPr>
          <w:rStyle w:val="fontstyle01"/>
          <w:rFonts w:asciiTheme="majorBidi" w:hAnsiTheme="majorBidi" w:cstheme="majorBidi"/>
          <w:sz w:val="24"/>
          <w:szCs w:val="24"/>
        </w:rPr>
      </w:pPr>
      <w:r w:rsidRPr="00B960BE">
        <w:rPr>
          <w:rStyle w:val="fontstyle01"/>
          <w:rFonts w:asciiTheme="majorBidi" w:hAnsiTheme="majorBidi" w:cstheme="majorBidi"/>
          <w:sz w:val="24"/>
          <w:szCs w:val="24"/>
        </w:rPr>
        <w:t>Usman Tunde SA'ADU</w:t>
      </w:r>
      <w:r w:rsidRPr="00B960BE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B960BE">
        <w:rPr>
          <w:rStyle w:val="fontstyle21"/>
          <w:rFonts w:asciiTheme="majorBidi" w:hAnsiTheme="majorBidi" w:cstheme="majorBidi"/>
          <w:sz w:val="24"/>
          <w:szCs w:val="24"/>
        </w:rPr>
        <w:t>Usman.saadu@kwasu.edu.ng</w:t>
      </w:r>
      <w:r w:rsidRPr="00B960BE">
        <w:rPr>
          <w:rStyle w:val="fontstyle01"/>
          <w:rFonts w:asciiTheme="majorBidi" w:hAnsiTheme="majorBidi" w:cstheme="majorBidi"/>
          <w:color w:val="0000C4"/>
          <w:sz w:val="24"/>
          <w:szCs w:val="24"/>
        </w:rPr>
        <w:t>: 08038493554</w:t>
      </w:r>
      <w:r w:rsidRPr="00B960BE">
        <w:rPr>
          <w:rFonts w:asciiTheme="majorBidi" w:hAnsiTheme="majorBidi" w:cstheme="majorBidi"/>
          <w:b/>
          <w:bCs/>
          <w:color w:val="0000C4"/>
          <w:sz w:val="24"/>
          <w:szCs w:val="24"/>
        </w:rPr>
        <w:br/>
      </w:r>
      <w:r w:rsidRPr="00B960BE">
        <w:rPr>
          <w:rStyle w:val="fontstyle01"/>
          <w:rFonts w:asciiTheme="majorBidi" w:hAnsiTheme="majorBidi" w:cstheme="majorBidi"/>
          <w:sz w:val="24"/>
          <w:szCs w:val="24"/>
        </w:rPr>
        <w:t>1, 2 Department of Early Childhood and Primary Education, Faculty of Education</w:t>
      </w:r>
      <w:r w:rsidRPr="00B960BE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B960BE">
        <w:rPr>
          <w:rStyle w:val="fontstyle01"/>
          <w:rFonts w:asciiTheme="majorBidi" w:hAnsiTheme="majorBidi" w:cstheme="majorBidi"/>
          <w:sz w:val="24"/>
          <w:szCs w:val="24"/>
        </w:rPr>
        <w:t>Kwara State University, Malete</w:t>
      </w:r>
    </w:p>
    <w:p w:rsidR="00B960BE" w:rsidRPr="00B960BE" w:rsidRDefault="00B960BE" w:rsidP="00B960BE">
      <w:pPr>
        <w:rPr>
          <w:rStyle w:val="fontstyle01"/>
          <w:rFonts w:asciiTheme="majorBidi" w:hAnsiTheme="majorBidi" w:cstheme="majorBidi"/>
          <w:sz w:val="24"/>
          <w:szCs w:val="24"/>
        </w:rPr>
      </w:pPr>
    </w:p>
    <w:p w:rsidR="00B960BE" w:rsidRPr="00B960BE" w:rsidRDefault="00B960BE" w:rsidP="00B960BE">
      <w:pPr>
        <w:rPr>
          <w:rStyle w:val="fontstyle01"/>
          <w:rFonts w:asciiTheme="majorBidi" w:hAnsiTheme="majorBidi" w:cstheme="majorBidi"/>
          <w:sz w:val="24"/>
          <w:szCs w:val="24"/>
        </w:rPr>
      </w:pPr>
      <w:r w:rsidRPr="00B960BE">
        <w:rPr>
          <w:rStyle w:val="fontstyle01"/>
          <w:rFonts w:asciiTheme="majorBidi" w:hAnsiTheme="majorBidi" w:cstheme="majorBidi"/>
          <w:sz w:val="24"/>
          <w:szCs w:val="24"/>
        </w:rPr>
        <w:t>Abstract</w:t>
      </w:r>
    </w:p>
    <w:p w:rsidR="00B960BE" w:rsidRPr="00B960BE" w:rsidRDefault="00B960BE" w:rsidP="00B960BE">
      <w:pPr>
        <w:jc w:val="both"/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</w:pP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The schools have been deeply affected by the economic, political, and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social conditions of our time, and have been exposed to many undesirable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events and behaviors such as substance addiction, violence, child abuse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and sabotage. The study examined the assessment of primary school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security status in Ilorin West Local government area of Kwara state. One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research question and two hypotheses guided the study, the study adopted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descriptive survey research design, The population for this study was all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primary schools principals in Ilorin West Local Government Area of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Kwara State, 64 schools were randomly selected as sample size,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Observation Checklist on School Security (OCSS) was used for the study ,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reliability coefficient was (r=.84), mean and percentage were used for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research question while hypotheses were tested using inferential statistics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of t-test were used to test the hypotheses. The findings of this study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revealed that there </w:t>
      </w:r>
      <w:proofErr w:type="gramStart"/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were</w:t>
      </w:r>
      <w:proofErr w:type="gramEnd"/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 availability of school security in primary school in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Ilorin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West Local Government Area of Kwara State, school type and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location had no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significant difference of primary school security status in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Ilorin West Local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Government Area of Kwara State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(t = -.651, </w:t>
      </w:r>
      <w:proofErr w:type="spellStart"/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df</w:t>
      </w:r>
      <w:proofErr w:type="spellEnd"/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 = 62, p &lt;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0.05), (t = -.336, </w:t>
      </w:r>
      <w:proofErr w:type="spellStart"/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df</w:t>
      </w:r>
      <w:proofErr w:type="spellEnd"/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 = 62, p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&gt; 0.05). Based on the findings of this study, it can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be stated that there </w:t>
      </w:r>
      <w:proofErr w:type="spellStart"/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wer</w:t>
      </w:r>
      <w:proofErr w:type="spellEnd"/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availability of school security in primary school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in Ilorin West Local Government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Area of Kwara State. The following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recommendations were made; government and stakeholders should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make more provision for school securities and educational stakeholder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should provide adequate security </w:t>
      </w:r>
      <w:bookmarkStart w:id="0" w:name="_GoBack"/>
      <w:bookmarkEnd w:id="0"/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facilities, policies and curriculum for</w:t>
      </w:r>
      <w:r w:rsidRPr="00B960BE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960BE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early childhood education.</w:t>
      </w:r>
    </w:p>
    <w:sectPr w:rsidR="00B960BE" w:rsidRPr="00B960B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-Identity-H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0BE"/>
    <w:rsid w:val="00B960BE"/>
    <w:rsid w:val="00D7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5CE3C"/>
  <w15:chartTrackingRefBased/>
  <w15:docId w15:val="{D222259E-ED66-40BF-97B4-18F1BA8A2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B960BE"/>
    <w:rPr>
      <w:b/>
      <w:bCs/>
      <w:i w:val="0"/>
      <w:iCs w:val="0"/>
      <w:color w:val="231F20"/>
      <w:sz w:val="28"/>
      <w:szCs w:val="28"/>
    </w:rPr>
  </w:style>
  <w:style w:type="character" w:customStyle="1" w:styleId="fontstyle21">
    <w:name w:val="fontstyle21"/>
    <w:basedOn w:val="DefaultParagraphFont"/>
    <w:rsid w:val="00B960BE"/>
    <w:rPr>
      <w:rFonts w:ascii="Calibri-Identity-H" w:hAnsi="Calibri-Identity-H" w:hint="default"/>
      <w:b w:val="0"/>
      <w:bCs w:val="0"/>
      <w:i w:val="0"/>
      <w:iCs w:val="0"/>
      <w:color w:val="0000C4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301</Words>
  <Characters>1720</Characters>
  <Application>Microsoft Office Word</Application>
  <DocSecurity>0</DocSecurity>
  <Lines>14</Lines>
  <Paragraphs>4</Paragraphs>
  <ScaleCrop>false</ScaleCrop>
  <Company/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1</cp:revision>
  <dcterms:created xsi:type="dcterms:W3CDTF">2024-10-26T12:33:00Z</dcterms:created>
  <dcterms:modified xsi:type="dcterms:W3CDTF">2024-10-26T12:37:00Z</dcterms:modified>
</cp:coreProperties>
</file>