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A0660" w:rsidRPr="00567862" w:rsidRDefault="004A0660" w:rsidP="008E5206">
      <w:pPr>
        <w:spacing w:after="0" w:line="240" w:lineRule="auto"/>
        <w:ind w:left="720"/>
        <w:jc w:val="center"/>
        <w:rPr>
          <w:rFonts w:ascii="Times New Roman" w:hAnsi="Times New Roman" w:cs="Times New Roman"/>
          <w:b/>
          <w:sz w:val="28"/>
          <w:szCs w:val="28"/>
        </w:rPr>
      </w:pPr>
      <w:r w:rsidRPr="00567862">
        <w:rPr>
          <w:rFonts w:ascii="Times New Roman" w:hAnsi="Times New Roman" w:cs="Times New Roman"/>
          <w:b/>
          <w:sz w:val="28"/>
          <w:szCs w:val="28"/>
        </w:rPr>
        <w:t>TITLE PAGE</w:t>
      </w:r>
    </w:p>
    <w:p w:rsidR="00301F4F" w:rsidRPr="00567862" w:rsidRDefault="00301F4F" w:rsidP="008E5206">
      <w:pPr>
        <w:spacing w:after="0" w:line="240" w:lineRule="auto"/>
        <w:ind w:left="720"/>
        <w:jc w:val="center"/>
        <w:rPr>
          <w:rFonts w:ascii="Times New Roman" w:hAnsi="Times New Roman" w:cs="Times New Roman"/>
          <w:b/>
          <w:sz w:val="28"/>
          <w:szCs w:val="28"/>
        </w:rPr>
      </w:pPr>
    </w:p>
    <w:p w:rsidR="00250D9D" w:rsidRPr="00567862" w:rsidRDefault="00301F4F" w:rsidP="00301F4F">
      <w:pPr>
        <w:spacing w:after="0" w:line="240" w:lineRule="auto"/>
        <w:ind w:left="1440" w:hanging="1440"/>
        <w:jc w:val="both"/>
        <w:rPr>
          <w:rFonts w:ascii="Times New Roman" w:hAnsi="Times New Roman" w:cs="Times New Roman"/>
          <w:sz w:val="28"/>
          <w:szCs w:val="28"/>
        </w:rPr>
      </w:pPr>
      <w:r w:rsidRPr="00567862">
        <w:rPr>
          <w:rFonts w:ascii="Times New Roman" w:hAnsi="Times New Roman" w:cs="Times New Roman"/>
          <w:b/>
          <w:sz w:val="28"/>
          <w:szCs w:val="28"/>
        </w:rPr>
        <w:t>TOPIC</w:t>
      </w:r>
      <w:r w:rsidR="004A0660" w:rsidRPr="00567862">
        <w:rPr>
          <w:rFonts w:ascii="Times New Roman" w:hAnsi="Times New Roman" w:cs="Times New Roman"/>
          <w:b/>
          <w:sz w:val="28"/>
          <w:szCs w:val="28"/>
        </w:rPr>
        <w:t>:</w:t>
      </w:r>
      <w:r w:rsidR="008E5206" w:rsidRPr="00567862">
        <w:rPr>
          <w:rFonts w:ascii="Times New Roman" w:hAnsi="Times New Roman" w:cs="Times New Roman"/>
          <w:b/>
          <w:sz w:val="28"/>
          <w:szCs w:val="28"/>
        </w:rPr>
        <w:t xml:space="preserve"> </w:t>
      </w:r>
      <w:r w:rsidRPr="00567862">
        <w:rPr>
          <w:rFonts w:ascii="Times New Roman" w:hAnsi="Times New Roman" w:cs="Times New Roman"/>
          <w:b/>
          <w:sz w:val="28"/>
          <w:szCs w:val="28"/>
        </w:rPr>
        <w:tab/>
      </w:r>
      <w:r w:rsidR="008E5206" w:rsidRPr="00567862">
        <w:rPr>
          <w:rFonts w:ascii="Times New Roman" w:hAnsi="Times New Roman" w:cs="Times New Roman"/>
          <w:sz w:val="28"/>
          <w:szCs w:val="28"/>
        </w:rPr>
        <w:t xml:space="preserve">ENHANCING ISLAMIC BANK’S PARTICIPATION THROUGH AGRICULTURE UNDER NIGERIAN INCLUSIVE FINANCING POLICY:  </w:t>
      </w:r>
      <w:r w:rsidR="008E5206" w:rsidRPr="00567862">
        <w:rPr>
          <w:rFonts w:ascii="Times New Roman" w:hAnsi="Times New Roman" w:cs="Times New Roman"/>
          <w:i/>
          <w:sz w:val="28"/>
          <w:szCs w:val="28"/>
        </w:rPr>
        <w:t>MUSAQAH</w:t>
      </w:r>
      <w:r w:rsidR="008E5206" w:rsidRPr="00567862">
        <w:rPr>
          <w:rFonts w:ascii="Times New Roman" w:hAnsi="Times New Roman" w:cs="Times New Roman"/>
          <w:sz w:val="28"/>
          <w:szCs w:val="28"/>
        </w:rPr>
        <w:t xml:space="preserve"> AND </w:t>
      </w:r>
      <w:r w:rsidR="008E5206" w:rsidRPr="00567862">
        <w:rPr>
          <w:rFonts w:ascii="Times New Roman" w:hAnsi="Times New Roman" w:cs="Times New Roman"/>
          <w:i/>
          <w:sz w:val="28"/>
          <w:szCs w:val="28"/>
        </w:rPr>
        <w:t>MUZARA’AH</w:t>
      </w:r>
      <w:r w:rsidR="008E5206" w:rsidRPr="00567862">
        <w:rPr>
          <w:rFonts w:ascii="Times New Roman" w:hAnsi="Times New Roman" w:cs="Times New Roman"/>
          <w:sz w:val="28"/>
          <w:szCs w:val="28"/>
        </w:rPr>
        <w:t xml:space="preserve"> AS PANACEA</w:t>
      </w:r>
    </w:p>
    <w:p w:rsidR="008E5206" w:rsidRPr="00567862" w:rsidRDefault="008E5206" w:rsidP="008E5206">
      <w:pPr>
        <w:spacing w:after="0" w:line="240" w:lineRule="auto"/>
        <w:ind w:left="720"/>
        <w:jc w:val="center"/>
        <w:rPr>
          <w:rFonts w:ascii="Times New Roman" w:hAnsi="Times New Roman" w:cs="Times New Roman"/>
          <w:b/>
          <w:sz w:val="28"/>
          <w:szCs w:val="28"/>
        </w:rPr>
      </w:pPr>
    </w:p>
    <w:p w:rsidR="00301F4F" w:rsidRPr="00567862" w:rsidRDefault="00301F4F" w:rsidP="00301F4F">
      <w:pPr>
        <w:tabs>
          <w:tab w:val="left" w:pos="3093"/>
        </w:tabs>
        <w:spacing w:after="0" w:line="240" w:lineRule="auto"/>
        <w:rPr>
          <w:rFonts w:ascii="Times New Roman" w:hAnsi="Times New Roman" w:cs="Times New Roman"/>
          <w:b/>
          <w:sz w:val="28"/>
          <w:szCs w:val="28"/>
        </w:rPr>
      </w:pPr>
    </w:p>
    <w:p w:rsidR="00301F4F" w:rsidRPr="00567862" w:rsidRDefault="00301F4F" w:rsidP="00301F4F">
      <w:pPr>
        <w:tabs>
          <w:tab w:val="left" w:pos="3093"/>
        </w:tabs>
        <w:spacing w:after="0" w:line="240" w:lineRule="auto"/>
        <w:rPr>
          <w:rFonts w:ascii="Times New Roman" w:hAnsi="Times New Roman" w:cs="Times New Roman"/>
          <w:b/>
          <w:sz w:val="28"/>
          <w:szCs w:val="28"/>
        </w:rPr>
      </w:pPr>
      <w:r w:rsidRPr="00567862">
        <w:rPr>
          <w:rFonts w:ascii="Times New Roman" w:hAnsi="Times New Roman" w:cs="Times New Roman"/>
          <w:b/>
          <w:sz w:val="28"/>
          <w:szCs w:val="28"/>
        </w:rPr>
        <w:t xml:space="preserve">AUTHORS: </w:t>
      </w:r>
    </w:p>
    <w:p w:rsidR="00301F4F" w:rsidRPr="00567862" w:rsidRDefault="00301F4F" w:rsidP="00301F4F">
      <w:pPr>
        <w:tabs>
          <w:tab w:val="left" w:pos="3093"/>
        </w:tabs>
        <w:spacing w:after="0" w:line="240" w:lineRule="auto"/>
        <w:rPr>
          <w:rFonts w:ascii="Times New Roman" w:hAnsi="Times New Roman" w:cs="Times New Roman"/>
          <w:b/>
          <w:sz w:val="28"/>
          <w:szCs w:val="28"/>
        </w:rPr>
      </w:pPr>
    </w:p>
    <w:p w:rsidR="00793433" w:rsidRPr="00567862" w:rsidRDefault="00793433" w:rsidP="00CC11BB">
      <w:pPr>
        <w:tabs>
          <w:tab w:val="left" w:pos="3093"/>
        </w:tabs>
        <w:spacing w:after="0" w:line="240" w:lineRule="auto"/>
        <w:jc w:val="both"/>
        <w:rPr>
          <w:rFonts w:ascii="Times New Roman" w:hAnsi="Times New Roman" w:cs="Times New Roman"/>
          <w:b/>
          <w:sz w:val="28"/>
          <w:szCs w:val="28"/>
        </w:rPr>
      </w:pPr>
      <w:r w:rsidRPr="00567862">
        <w:rPr>
          <w:rFonts w:ascii="Times New Roman" w:hAnsi="Times New Roman" w:cs="Times New Roman"/>
          <w:b/>
          <w:sz w:val="28"/>
          <w:szCs w:val="28"/>
        </w:rPr>
        <w:t xml:space="preserve">AHMED </w:t>
      </w:r>
      <w:r w:rsidR="00D560F8">
        <w:rPr>
          <w:rFonts w:ascii="Times New Roman" w:hAnsi="Times New Roman" w:cs="Times New Roman"/>
          <w:b/>
          <w:sz w:val="28"/>
          <w:szCs w:val="28"/>
        </w:rPr>
        <w:t>ABIODUN</w:t>
      </w:r>
      <w:r w:rsidRPr="00567862">
        <w:rPr>
          <w:rFonts w:ascii="Times New Roman" w:hAnsi="Times New Roman" w:cs="Times New Roman"/>
          <w:b/>
          <w:sz w:val="28"/>
          <w:szCs w:val="28"/>
        </w:rPr>
        <w:t xml:space="preserve"> MUHAMMED-MIKAAEEL</w:t>
      </w:r>
      <w:r w:rsidR="00CC11BB" w:rsidRPr="00567862">
        <w:rPr>
          <w:rFonts w:ascii="Times New Roman" w:hAnsi="Times New Roman" w:cs="Times New Roman"/>
          <w:b/>
          <w:sz w:val="28"/>
          <w:szCs w:val="28"/>
        </w:rPr>
        <w:t xml:space="preserve"> </w:t>
      </w:r>
      <w:r w:rsidR="00CC11BB" w:rsidRPr="00567862">
        <w:rPr>
          <w:rFonts w:ascii="Times New Roman" w:hAnsi="Times New Roman" w:cs="Times New Roman"/>
          <w:sz w:val="28"/>
          <w:szCs w:val="28"/>
        </w:rPr>
        <w:t>PH.D Scholar in Islamic Law (</w:t>
      </w:r>
      <w:proofErr w:type="spellStart"/>
      <w:r w:rsidR="00CC11BB" w:rsidRPr="00567862">
        <w:rPr>
          <w:rFonts w:ascii="Times New Roman" w:hAnsi="Times New Roman" w:cs="Times New Roman"/>
          <w:sz w:val="28"/>
          <w:szCs w:val="28"/>
        </w:rPr>
        <w:t>Unilorin</w:t>
      </w:r>
      <w:proofErr w:type="spellEnd"/>
      <w:r w:rsidR="00CC11BB" w:rsidRPr="00567862">
        <w:rPr>
          <w:rFonts w:ascii="Times New Roman" w:hAnsi="Times New Roman" w:cs="Times New Roman"/>
          <w:sz w:val="28"/>
          <w:szCs w:val="28"/>
        </w:rPr>
        <w:t>); LL.B; LL.M (</w:t>
      </w:r>
      <w:proofErr w:type="spellStart"/>
      <w:r w:rsidR="00CC11BB" w:rsidRPr="00567862">
        <w:rPr>
          <w:rFonts w:ascii="Times New Roman" w:hAnsi="Times New Roman" w:cs="Times New Roman"/>
          <w:sz w:val="28"/>
          <w:szCs w:val="28"/>
        </w:rPr>
        <w:t>Unilorin</w:t>
      </w:r>
      <w:proofErr w:type="spellEnd"/>
      <w:r w:rsidR="00CC11BB" w:rsidRPr="00567862">
        <w:rPr>
          <w:rFonts w:ascii="Times New Roman" w:hAnsi="Times New Roman" w:cs="Times New Roman"/>
          <w:sz w:val="28"/>
          <w:szCs w:val="28"/>
        </w:rPr>
        <w:t xml:space="preserve">); BL (Lagos); Notary Public for Nigeria; Lecturer, Islamic Law Department, Faculty of Law, </w:t>
      </w:r>
      <w:proofErr w:type="spellStart"/>
      <w:r w:rsidR="00CC11BB" w:rsidRPr="00567862">
        <w:rPr>
          <w:rFonts w:ascii="Times New Roman" w:hAnsi="Times New Roman" w:cs="Times New Roman"/>
          <w:sz w:val="28"/>
          <w:szCs w:val="28"/>
        </w:rPr>
        <w:t>Kwara</w:t>
      </w:r>
      <w:proofErr w:type="spellEnd"/>
      <w:r w:rsidR="00CC11BB" w:rsidRPr="00567862">
        <w:rPr>
          <w:rFonts w:ascii="Times New Roman" w:hAnsi="Times New Roman" w:cs="Times New Roman"/>
          <w:sz w:val="28"/>
          <w:szCs w:val="28"/>
        </w:rPr>
        <w:t xml:space="preserve"> State University. Tel No.: +234 703 506 4745; E-mail: </w:t>
      </w:r>
      <w:hyperlink r:id="rId8" w:history="1">
        <w:r w:rsidR="00CC11BB" w:rsidRPr="00567862">
          <w:rPr>
            <w:rStyle w:val="Hyperlink"/>
            <w:rFonts w:ascii="Times New Roman" w:hAnsi="Times New Roman" w:cs="Times New Roman"/>
            <w:sz w:val="28"/>
            <w:szCs w:val="28"/>
          </w:rPr>
          <w:t>ahmed.muhammed-mikaaeel@kwasu.edu.ng</w:t>
        </w:r>
      </w:hyperlink>
    </w:p>
    <w:p w:rsidR="004244F7" w:rsidRPr="00567862" w:rsidRDefault="00250D9D" w:rsidP="000E671B">
      <w:pPr>
        <w:tabs>
          <w:tab w:val="left" w:pos="3093"/>
        </w:tabs>
        <w:spacing w:after="0" w:line="240" w:lineRule="auto"/>
        <w:jc w:val="both"/>
        <w:rPr>
          <w:rFonts w:ascii="Times New Roman" w:hAnsi="Times New Roman" w:cs="Times New Roman"/>
          <w:b/>
          <w:sz w:val="28"/>
          <w:szCs w:val="28"/>
        </w:rPr>
      </w:pPr>
      <w:r w:rsidRPr="00567862">
        <w:rPr>
          <w:rFonts w:ascii="Times New Roman" w:hAnsi="Times New Roman" w:cs="Times New Roman"/>
          <w:b/>
          <w:sz w:val="28"/>
          <w:szCs w:val="28"/>
        </w:rPr>
        <w:t xml:space="preserve">                      </w:t>
      </w:r>
      <w:r w:rsidR="003756C8" w:rsidRPr="00567862">
        <w:rPr>
          <w:rFonts w:ascii="Times New Roman" w:hAnsi="Times New Roman" w:cs="Times New Roman"/>
          <w:b/>
          <w:sz w:val="28"/>
          <w:szCs w:val="28"/>
        </w:rPr>
        <w:t xml:space="preserve">    </w:t>
      </w:r>
    </w:p>
    <w:p w:rsidR="00250D9D" w:rsidRPr="00567862" w:rsidRDefault="003756C8" w:rsidP="000E671B">
      <w:pPr>
        <w:tabs>
          <w:tab w:val="left" w:pos="3093"/>
        </w:tabs>
        <w:spacing w:after="0" w:line="240" w:lineRule="auto"/>
        <w:jc w:val="both"/>
        <w:rPr>
          <w:rFonts w:ascii="Times New Roman" w:hAnsi="Times New Roman" w:cs="Times New Roman"/>
          <w:sz w:val="28"/>
          <w:szCs w:val="28"/>
        </w:rPr>
      </w:pPr>
      <w:r w:rsidRPr="00567862">
        <w:rPr>
          <w:rFonts w:ascii="Times New Roman" w:hAnsi="Times New Roman" w:cs="Times New Roman"/>
          <w:b/>
          <w:sz w:val="28"/>
          <w:szCs w:val="28"/>
        </w:rPr>
        <w:t>MISTURA ABAYOMI MOHAMMED-YUSUF</w:t>
      </w:r>
      <w:r w:rsidR="004244F7" w:rsidRPr="00567862">
        <w:rPr>
          <w:rFonts w:ascii="Times New Roman" w:hAnsi="Times New Roman" w:cs="Times New Roman"/>
          <w:b/>
          <w:sz w:val="28"/>
          <w:szCs w:val="28"/>
        </w:rPr>
        <w:t xml:space="preserve"> </w:t>
      </w:r>
      <w:r w:rsidR="004244F7" w:rsidRPr="00567862">
        <w:rPr>
          <w:rFonts w:ascii="Times New Roman" w:hAnsi="Times New Roman" w:cs="Times New Roman"/>
          <w:sz w:val="28"/>
          <w:szCs w:val="28"/>
        </w:rPr>
        <w:t>LL.B</w:t>
      </w:r>
      <w:r w:rsidR="00345DB2" w:rsidRPr="00567862">
        <w:rPr>
          <w:rFonts w:ascii="Times New Roman" w:hAnsi="Times New Roman" w:cs="Times New Roman"/>
          <w:sz w:val="28"/>
          <w:szCs w:val="28"/>
        </w:rPr>
        <w:t xml:space="preserve"> (</w:t>
      </w:r>
      <w:proofErr w:type="spellStart"/>
      <w:r w:rsidR="00345DB2" w:rsidRPr="00567862">
        <w:rPr>
          <w:rFonts w:ascii="Times New Roman" w:hAnsi="Times New Roman" w:cs="Times New Roman"/>
          <w:sz w:val="28"/>
          <w:szCs w:val="28"/>
        </w:rPr>
        <w:t>Unilorin</w:t>
      </w:r>
      <w:proofErr w:type="spellEnd"/>
      <w:r w:rsidR="00345DB2" w:rsidRPr="00567862">
        <w:rPr>
          <w:rFonts w:ascii="Times New Roman" w:hAnsi="Times New Roman" w:cs="Times New Roman"/>
          <w:sz w:val="28"/>
          <w:szCs w:val="28"/>
        </w:rPr>
        <w:t xml:space="preserve">); BL (Abuja); Barrister and Solicitor at A.S. </w:t>
      </w:r>
      <w:proofErr w:type="spellStart"/>
      <w:r w:rsidR="00552B2D" w:rsidRPr="00567862">
        <w:rPr>
          <w:rFonts w:ascii="Times New Roman" w:hAnsi="Times New Roman" w:cs="Times New Roman"/>
          <w:sz w:val="28"/>
          <w:szCs w:val="28"/>
        </w:rPr>
        <w:t>Oseni</w:t>
      </w:r>
      <w:proofErr w:type="spellEnd"/>
      <w:r w:rsidR="00552B2D" w:rsidRPr="00567862">
        <w:rPr>
          <w:rFonts w:ascii="Times New Roman" w:hAnsi="Times New Roman" w:cs="Times New Roman"/>
          <w:sz w:val="28"/>
          <w:szCs w:val="28"/>
        </w:rPr>
        <w:t xml:space="preserve"> </w:t>
      </w:r>
      <w:r w:rsidR="00345DB2" w:rsidRPr="00567862">
        <w:rPr>
          <w:rFonts w:ascii="Times New Roman" w:hAnsi="Times New Roman" w:cs="Times New Roman"/>
          <w:sz w:val="28"/>
          <w:szCs w:val="28"/>
        </w:rPr>
        <w:t xml:space="preserve">&amp; Co., KM5, Old </w:t>
      </w:r>
      <w:proofErr w:type="spellStart"/>
      <w:r w:rsidR="00345DB2" w:rsidRPr="00567862">
        <w:rPr>
          <w:rFonts w:ascii="Times New Roman" w:hAnsi="Times New Roman" w:cs="Times New Roman"/>
          <w:sz w:val="28"/>
          <w:szCs w:val="28"/>
        </w:rPr>
        <w:t>Jebba</w:t>
      </w:r>
      <w:proofErr w:type="spellEnd"/>
      <w:r w:rsidR="00345DB2" w:rsidRPr="00567862">
        <w:rPr>
          <w:rFonts w:ascii="Times New Roman" w:hAnsi="Times New Roman" w:cs="Times New Roman"/>
          <w:sz w:val="28"/>
          <w:szCs w:val="28"/>
        </w:rPr>
        <w:t xml:space="preserve"> Road, Opposite </w:t>
      </w:r>
      <w:proofErr w:type="spellStart"/>
      <w:r w:rsidR="00345DB2" w:rsidRPr="00567862">
        <w:rPr>
          <w:rFonts w:ascii="Times New Roman" w:hAnsi="Times New Roman" w:cs="Times New Roman"/>
          <w:sz w:val="28"/>
          <w:szCs w:val="28"/>
        </w:rPr>
        <w:t>Hassadah</w:t>
      </w:r>
      <w:proofErr w:type="spellEnd"/>
      <w:r w:rsidR="00345DB2" w:rsidRPr="00567862">
        <w:rPr>
          <w:rFonts w:ascii="Times New Roman" w:hAnsi="Times New Roman" w:cs="Times New Roman"/>
          <w:sz w:val="28"/>
          <w:szCs w:val="28"/>
        </w:rPr>
        <w:t xml:space="preserve"> Motors, </w:t>
      </w:r>
      <w:proofErr w:type="spellStart"/>
      <w:r w:rsidR="00345DB2" w:rsidRPr="00567862">
        <w:rPr>
          <w:rFonts w:ascii="Times New Roman" w:hAnsi="Times New Roman" w:cs="Times New Roman"/>
          <w:sz w:val="28"/>
          <w:szCs w:val="28"/>
        </w:rPr>
        <w:t>Agric</w:t>
      </w:r>
      <w:proofErr w:type="spellEnd"/>
      <w:r w:rsidR="00345DB2" w:rsidRPr="00567862">
        <w:rPr>
          <w:rFonts w:ascii="Times New Roman" w:hAnsi="Times New Roman" w:cs="Times New Roman"/>
          <w:sz w:val="28"/>
          <w:szCs w:val="28"/>
        </w:rPr>
        <w:t xml:space="preserve"> Area, Ilorin, </w:t>
      </w:r>
      <w:proofErr w:type="spellStart"/>
      <w:r w:rsidR="00345DB2" w:rsidRPr="00567862">
        <w:rPr>
          <w:rFonts w:ascii="Times New Roman" w:hAnsi="Times New Roman" w:cs="Times New Roman"/>
          <w:sz w:val="28"/>
          <w:szCs w:val="28"/>
        </w:rPr>
        <w:t>Kwara</w:t>
      </w:r>
      <w:proofErr w:type="spellEnd"/>
      <w:r w:rsidR="00345DB2" w:rsidRPr="00567862">
        <w:rPr>
          <w:rFonts w:ascii="Times New Roman" w:hAnsi="Times New Roman" w:cs="Times New Roman"/>
          <w:sz w:val="28"/>
          <w:szCs w:val="28"/>
        </w:rPr>
        <w:t xml:space="preserve"> Sate, Nigeria. </w:t>
      </w:r>
      <w:r w:rsidR="00E1653A" w:rsidRPr="00567862">
        <w:rPr>
          <w:rFonts w:ascii="Times New Roman" w:hAnsi="Times New Roman" w:cs="Times New Roman"/>
          <w:sz w:val="28"/>
          <w:szCs w:val="28"/>
        </w:rPr>
        <w:t>Tel No.: +234 703 894 0858; yusmis.ym@gmail.com</w:t>
      </w:r>
      <w:r w:rsidR="00345DB2" w:rsidRPr="00567862">
        <w:rPr>
          <w:rFonts w:ascii="Times New Roman" w:hAnsi="Times New Roman" w:cs="Times New Roman"/>
          <w:sz w:val="28"/>
          <w:szCs w:val="28"/>
        </w:rPr>
        <w:t xml:space="preserve">   </w:t>
      </w: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3756C8" w:rsidRPr="00567862" w:rsidRDefault="003756C8" w:rsidP="003756C8">
      <w:pPr>
        <w:spacing w:after="0" w:line="480" w:lineRule="auto"/>
        <w:jc w:val="center"/>
        <w:rPr>
          <w:rFonts w:ascii="Times New Roman" w:hAnsi="Times New Roman" w:cs="Times New Roman"/>
          <w:b/>
          <w:sz w:val="24"/>
          <w:szCs w:val="24"/>
        </w:rPr>
      </w:pPr>
    </w:p>
    <w:p w:rsidR="00250D9D" w:rsidRPr="00567862" w:rsidRDefault="00250D9D">
      <w:pPr>
        <w:rPr>
          <w:rFonts w:ascii="Times New Roman" w:hAnsi="Times New Roman" w:cs="Times New Roman"/>
        </w:rPr>
      </w:pPr>
    </w:p>
    <w:p w:rsidR="003756C8" w:rsidRPr="00567862" w:rsidRDefault="005A4EB0" w:rsidP="003756C8">
      <w:pPr>
        <w:spacing w:after="0" w:line="240" w:lineRule="auto"/>
        <w:ind w:left="720"/>
        <w:jc w:val="center"/>
        <w:rPr>
          <w:rFonts w:ascii="Times New Roman" w:hAnsi="Times New Roman" w:cs="Times New Roman"/>
          <w:b/>
          <w:sz w:val="28"/>
          <w:szCs w:val="28"/>
        </w:rPr>
      </w:pPr>
      <w:r>
        <w:rPr>
          <w:rFonts w:ascii="Times New Roman" w:hAnsi="Times New Roman" w:cs="Times New Roman"/>
          <w:b/>
          <w:sz w:val="28"/>
          <w:szCs w:val="28"/>
        </w:rPr>
        <w:lastRenderedPageBreak/>
        <w:t>ENHANCING ISLAMIC BANK</w:t>
      </w:r>
      <w:r w:rsidR="003756C8" w:rsidRPr="00567862">
        <w:rPr>
          <w:rFonts w:ascii="Times New Roman" w:hAnsi="Times New Roman" w:cs="Times New Roman"/>
          <w:b/>
          <w:sz w:val="28"/>
          <w:szCs w:val="28"/>
        </w:rPr>
        <w:t>S</w:t>
      </w:r>
      <w:r>
        <w:rPr>
          <w:rFonts w:ascii="Times New Roman" w:hAnsi="Times New Roman" w:cs="Times New Roman"/>
          <w:b/>
          <w:sz w:val="28"/>
          <w:szCs w:val="28"/>
        </w:rPr>
        <w:t>’</w:t>
      </w:r>
      <w:r w:rsidR="003756C8" w:rsidRPr="00567862">
        <w:rPr>
          <w:rFonts w:ascii="Times New Roman" w:hAnsi="Times New Roman" w:cs="Times New Roman"/>
          <w:b/>
          <w:sz w:val="28"/>
          <w:szCs w:val="28"/>
        </w:rPr>
        <w:t xml:space="preserve"> PARTICIPATION THROUGH AGRICULTURE UNDER NIGERIAN INCLUSIVE FINANCING POLICY:  </w:t>
      </w:r>
      <w:r w:rsidR="003756C8" w:rsidRPr="00567862">
        <w:rPr>
          <w:rFonts w:ascii="Times New Roman" w:hAnsi="Times New Roman" w:cs="Times New Roman"/>
          <w:b/>
          <w:i/>
          <w:sz w:val="28"/>
          <w:szCs w:val="28"/>
        </w:rPr>
        <w:t>MUSAQAH</w:t>
      </w:r>
      <w:r w:rsidR="003756C8" w:rsidRPr="00567862">
        <w:rPr>
          <w:rFonts w:ascii="Times New Roman" w:hAnsi="Times New Roman" w:cs="Times New Roman"/>
          <w:b/>
          <w:sz w:val="28"/>
          <w:szCs w:val="28"/>
        </w:rPr>
        <w:t xml:space="preserve"> AND </w:t>
      </w:r>
      <w:r w:rsidR="003756C8" w:rsidRPr="00567862">
        <w:rPr>
          <w:rFonts w:ascii="Times New Roman" w:hAnsi="Times New Roman" w:cs="Times New Roman"/>
          <w:b/>
          <w:i/>
          <w:sz w:val="28"/>
          <w:szCs w:val="28"/>
        </w:rPr>
        <w:t>MUZARA’AH</w:t>
      </w:r>
      <w:r w:rsidR="003756C8" w:rsidRPr="00567862">
        <w:rPr>
          <w:rFonts w:ascii="Times New Roman" w:hAnsi="Times New Roman" w:cs="Times New Roman"/>
          <w:b/>
          <w:sz w:val="28"/>
          <w:szCs w:val="28"/>
        </w:rPr>
        <w:t xml:space="preserve"> AS PANACEA</w:t>
      </w:r>
    </w:p>
    <w:p w:rsidR="00AA3C32" w:rsidRPr="00567862" w:rsidRDefault="00AA3C32" w:rsidP="00527B29">
      <w:pPr>
        <w:jc w:val="both"/>
        <w:rPr>
          <w:rFonts w:ascii="Times New Roman" w:hAnsi="Times New Roman" w:cs="Times New Roman"/>
          <w:b/>
          <w:sz w:val="24"/>
          <w:szCs w:val="24"/>
        </w:rPr>
      </w:pPr>
    </w:p>
    <w:p w:rsidR="00250D9D" w:rsidRPr="00992DD0" w:rsidRDefault="00250D9D" w:rsidP="003756C8">
      <w:pPr>
        <w:spacing w:after="0" w:line="240" w:lineRule="auto"/>
        <w:jc w:val="center"/>
        <w:rPr>
          <w:rFonts w:ascii="Times New Roman" w:hAnsi="Times New Roman" w:cs="Times New Roman"/>
          <w:b/>
          <w:sz w:val="24"/>
          <w:szCs w:val="24"/>
        </w:rPr>
      </w:pPr>
      <w:r w:rsidRPr="00992DD0">
        <w:rPr>
          <w:rFonts w:ascii="Times New Roman" w:hAnsi="Times New Roman" w:cs="Times New Roman"/>
          <w:b/>
          <w:sz w:val="24"/>
          <w:szCs w:val="24"/>
        </w:rPr>
        <w:t>ABSTRACT</w:t>
      </w:r>
    </w:p>
    <w:p w:rsidR="00ED5B75" w:rsidRPr="00992DD0" w:rsidRDefault="0054204E" w:rsidP="00ED5B75">
      <w:pPr>
        <w:spacing w:after="0" w:line="240" w:lineRule="auto"/>
        <w:jc w:val="both"/>
        <w:rPr>
          <w:rFonts w:ascii="Times New Roman" w:hAnsi="Times New Roman" w:cs="Times New Roman"/>
          <w:i/>
          <w:sz w:val="24"/>
          <w:szCs w:val="24"/>
        </w:rPr>
      </w:pPr>
      <w:r w:rsidRPr="00992DD0">
        <w:rPr>
          <w:rFonts w:ascii="Times New Roman" w:hAnsi="Times New Roman" w:cs="Times New Roman"/>
          <w:i/>
          <w:sz w:val="24"/>
          <w:szCs w:val="24"/>
        </w:rPr>
        <w:t xml:space="preserve">Calls for inclusive financing </w:t>
      </w:r>
      <w:r w:rsidR="00E950AC" w:rsidRPr="00992DD0">
        <w:rPr>
          <w:rFonts w:ascii="Times New Roman" w:hAnsi="Times New Roman" w:cs="Times New Roman"/>
          <w:i/>
          <w:sz w:val="24"/>
          <w:szCs w:val="24"/>
        </w:rPr>
        <w:t>have</w:t>
      </w:r>
      <w:r w:rsidR="00CA6918" w:rsidRPr="00992DD0">
        <w:rPr>
          <w:rFonts w:ascii="Times New Roman" w:hAnsi="Times New Roman" w:cs="Times New Roman"/>
          <w:i/>
          <w:sz w:val="24"/>
          <w:szCs w:val="24"/>
        </w:rPr>
        <w:t xml:space="preserve"> been on the world agenda over the years. </w:t>
      </w:r>
      <w:r w:rsidR="004B3F69" w:rsidRPr="00992DD0">
        <w:rPr>
          <w:rFonts w:ascii="Times New Roman" w:hAnsi="Times New Roman" w:cs="Times New Roman"/>
          <w:i/>
          <w:sz w:val="24"/>
          <w:szCs w:val="24"/>
        </w:rPr>
        <w:t>Nigeria</w:t>
      </w:r>
      <w:r w:rsidR="00CA6918" w:rsidRPr="00992DD0">
        <w:rPr>
          <w:rFonts w:ascii="Times New Roman" w:hAnsi="Times New Roman" w:cs="Times New Roman"/>
          <w:i/>
          <w:sz w:val="24"/>
          <w:szCs w:val="24"/>
        </w:rPr>
        <w:t xml:space="preserve"> also joins other comity of nations</w:t>
      </w:r>
      <w:r w:rsidR="00887F99" w:rsidRPr="00992DD0">
        <w:rPr>
          <w:rFonts w:ascii="Times New Roman" w:hAnsi="Times New Roman" w:cs="Times New Roman"/>
          <w:i/>
          <w:sz w:val="24"/>
          <w:szCs w:val="24"/>
        </w:rPr>
        <w:t xml:space="preserve"> vides its Central Bank of Nigeria</w:t>
      </w:r>
      <w:r w:rsidR="00CA6918" w:rsidRPr="00992DD0">
        <w:rPr>
          <w:rFonts w:ascii="Times New Roman" w:hAnsi="Times New Roman" w:cs="Times New Roman"/>
          <w:i/>
          <w:sz w:val="24"/>
          <w:szCs w:val="24"/>
        </w:rPr>
        <w:t xml:space="preserve"> in adopting inclusive financing policy with financial institutions as the engines of implementation. </w:t>
      </w:r>
      <w:r w:rsidR="00097237" w:rsidRPr="00992DD0">
        <w:rPr>
          <w:rFonts w:ascii="Times New Roman" w:hAnsi="Times New Roman" w:cs="Times New Roman"/>
          <w:i/>
          <w:sz w:val="24"/>
          <w:szCs w:val="24"/>
        </w:rPr>
        <w:t xml:space="preserve">The policy focuses on the rural area dwellers with a view to alleviating their poverty status. </w:t>
      </w:r>
      <w:r w:rsidR="00527B29" w:rsidRPr="00992DD0">
        <w:rPr>
          <w:rFonts w:ascii="Times New Roman" w:hAnsi="Times New Roman" w:cs="Times New Roman"/>
          <w:i/>
          <w:sz w:val="24"/>
          <w:szCs w:val="24"/>
        </w:rPr>
        <w:t xml:space="preserve">Islamic </w:t>
      </w:r>
      <w:r w:rsidR="00250D9D" w:rsidRPr="00992DD0">
        <w:rPr>
          <w:rFonts w:ascii="Times New Roman" w:hAnsi="Times New Roman" w:cs="Times New Roman"/>
          <w:i/>
          <w:sz w:val="24"/>
          <w:szCs w:val="24"/>
        </w:rPr>
        <w:t>Banking</w:t>
      </w:r>
      <w:r w:rsidRPr="00992DD0">
        <w:rPr>
          <w:rFonts w:ascii="Times New Roman" w:hAnsi="Times New Roman" w:cs="Times New Roman"/>
          <w:i/>
          <w:sz w:val="24"/>
          <w:szCs w:val="24"/>
        </w:rPr>
        <w:t>,</w:t>
      </w:r>
      <w:r w:rsidR="00250D9D" w:rsidRPr="00992DD0">
        <w:rPr>
          <w:rFonts w:ascii="Times New Roman" w:hAnsi="Times New Roman" w:cs="Times New Roman"/>
          <w:i/>
          <w:sz w:val="24"/>
          <w:szCs w:val="24"/>
        </w:rPr>
        <w:t xml:space="preserve"> as </w:t>
      </w:r>
      <w:r w:rsidR="00527B29" w:rsidRPr="00992DD0">
        <w:rPr>
          <w:rFonts w:ascii="Times New Roman" w:hAnsi="Times New Roman" w:cs="Times New Roman"/>
          <w:i/>
          <w:sz w:val="24"/>
          <w:szCs w:val="24"/>
        </w:rPr>
        <w:t xml:space="preserve">a </w:t>
      </w:r>
      <w:r w:rsidR="00250D9D" w:rsidRPr="00992DD0">
        <w:rPr>
          <w:rFonts w:ascii="Times New Roman" w:hAnsi="Times New Roman" w:cs="Times New Roman"/>
          <w:i/>
          <w:sz w:val="24"/>
          <w:szCs w:val="24"/>
        </w:rPr>
        <w:t>leg of Islamic finance</w:t>
      </w:r>
      <w:r w:rsidRPr="00992DD0">
        <w:rPr>
          <w:rFonts w:ascii="Times New Roman" w:hAnsi="Times New Roman" w:cs="Times New Roman"/>
          <w:i/>
          <w:sz w:val="24"/>
          <w:szCs w:val="24"/>
        </w:rPr>
        <w:t>,</w:t>
      </w:r>
      <w:r w:rsidR="00250D9D" w:rsidRPr="00992DD0">
        <w:rPr>
          <w:rFonts w:ascii="Times New Roman" w:hAnsi="Times New Roman" w:cs="Times New Roman"/>
          <w:i/>
          <w:sz w:val="24"/>
          <w:szCs w:val="24"/>
        </w:rPr>
        <w:t xml:space="preserve"> has gone a long way in </w:t>
      </w:r>
      <w:r w:rsidR="00F62DC0" w:rsidRPr="00992DD0">
        <w:rPr>
          <w:rFonts w:ascii="Times New Roman" w:hAnsi="Times New Roman" w:cs="Times New Roman"/>
          <w:i/>
          <w:sz w:val="24"/>
          <w:szCs w:val="24"/>
        </w:rPr>
        <w:t>participating in the implementation of the policy</w:t>
      </w:r>
      <w:r w:rsidR="00250D9D" w:rsidRPr="00992DD0">
        <w:rPr>
          <w:rFonts w:ascii="Times New Roman" w:hAnsi="Times New Roman" w:cs="Times New Roman"/>
          <w:i/>
          <w:sz w:val="24"/>
          <w:szCs w:val="24"/>
        </w:rPr>
        <w:t xml:space="preserve"> </w:t>
      </w:r>
      <w:r w:rsidRPr="00992DD0">
        <w:rPr>
          <w:rFonts w:ascii="Times New Roman" w:hAnsi="Times New Roman" w:cs="Times New Roman"/>
          <w:i/>
          <w:sz w:val="24"/>
          <w:szCs w:val="24"/>
        </w:rPr>
        <w:t xml:space="preserve">within the compliant framework of </w:t>
      </w:r>
      <w:proofErr w:type="spellStart"/>
      <w:r w:rsidRPr="00992DD0">
        <w:rPr>
          <w:rFonts w:ascii="Times New Roman" w:hAnsi="Times New Roman" w:cs="Times New Roman"/>
          <w:i/>
          <w:sz w:val="24"/>
          <w:szCs w:val="24"/>
        </w:rPr>
        <w:t>Shari’ah</w:t>
      </w:r>
      <w:proofErr w:type="spellEnd"/>
      <w:r w:rsidR="00F62DC0" w:rsidRPr="00992DD0">
        <w:rPr>
          <w:rFonts w:ascii="Times New Roman" w:hAnsi="Times New Roman" w:cs="Times New Roman"/>
          <w:i/>
          <w:sz w:val="24"/>
          <w:szCs w:val="24"/>
        </w:rPr>
        <w:t xml:space="preserve"> especially in the sphere of agriculture.</w:t>
      </w:r>
      <w:r w:rsidR="00097237" w:rsidRPr="00992DD0">
        <w:rPr>
          <w:rFonts w:ascii="Times New Roman" w:hAnsi="Times New Roman" w:cs="Times New Roman"/>
          <w:i/>
          <w:sz w:val="24"/>
          <w:szCs w:val="24"/>
        </w:rPr>
        <w:t xml:space="preserve"> </w:t>
      </w:r>
      <w:r w:rsidR="00A13FC1" w:rsidRPr="00992DD0">
        <w:rPr>
          <w:rFonts w:ascii="Times New Roman" w:hAnsi="Times New Roman" w:cs="Times New Roman"/>
          <w:i/>
          <w:sz w:val="24"/>
          <w:szCs w:val="24"/>
        </w:rPr>
        <w:t xml:space="preserve">It is however observed that Islamic Banks’ participation in the policy have been on short term basis, owing to its traditionally adopted banking products, which does not augur well for real agricultural financing. It is against this backdrop that this paper examine how </w:t>
      </w:r>
      <w:proofErr w:type="spellStart"/>
      <w:r w:rsidR="00A13FC1" w:rsidRPr="00992DD0">
        <w:rPr>
          <w:rFonts w:ascii="Times New Roman" w:hAnsi="Times New Roman" w:cs="Times New Roman"/>
          <w:i/>
          <w:sz w:val="24"/>
          <w:szCs w:val="24"/>
        </w:rPr>
        <w:t>Musaqah</w:t>
      </w:r>
      <w:proofErr w:type="spellEnd"/>
      <w:r w:rsidR="00A13FC1" w:rsidRPr="00992DD0">
        <w:rPr>
          <w:rFonts w:ascii="Times New Roman" w:hAnsi="Times New Roman" w:cs="Times New Roman"/>
          <w:i/>
          <w:sz w:val="24"/>
          <w:szCs w:val="24"/>
        </w:rPr>
        <w:t xml:space="preserve"> and </w:t>
      </w:r>
      <w:proofErr w:type="spellStart"/>
      <w:r w:rsidR="00A13FC1" w:rsidRPr="00992DD0">
        <w:rPr>
          <w:rFonts w:ascii="Times New Roman" w:hAnsi="Times New Roman" w:cs="Times New Roman"/>
          <w:i/>
          <w:sz w:val="24"/>
          <w:szCs w:val="24"/>
        </w:rPr>
        <w:t>Muzara’ah</w:t>
      </w:r>
      <w:proofErr w:type="spellEnd"/>
      <w:r w:rsidR="00A13FC1" w:rsidRPr="00992DD0">
        <w:rPr>
          <w:rFonts w:ascii="Times New Roman" w:hAnsi="Times New Roman" w:cs="Times New Roman"/>
          <w:i/>
          <w:sz w:val="24"/>
          <w:szCs w:val="24"/>
        </w:rPr>
        <w:t xml:space="preserve"> can be used to enhance Islamic Banks participation in the policy with particular focus on agriculture.</w:t>
      </w:r>
      <w:r w:rsidR="00ED5B75" w:rsidRPr="00992DD0">
        <w:rPr>
          <w:rFonts w:ascii="Times New Roman" w:hAnsi="Times New Roman" w:cs="Times New Roman"/>
          <w:i/>
          <w:sz w:val="24"/>
          <w:szCs w:val="24"/>
        </w:rPr>
        <w:t xml:space="preserve"> The paper adopted doctrinal method of legal research. The paper finds that Islamic banks’ participation</w:t>
      </w:r>
      <w:r w:rsidR="00E950AC" w:rsidRPr="00992DD0">
        <w:rPr>
          <w:rFonts w:ascii="Times New Roman" w:hAnsi="Times New Roman" w:cs="Times New Roman"/>
          <w:i/>
          <w:sz w:val="24"/>
          <w:szCs w:val="24"/>
        </w:rPr>
        <w:t>s</w:t>
      </w:r>
      <w:r w:rsidR="00ED5B75" w:rsidRPr="00992DD0">
        <w:rPr>
          <w:rFonts w:ascii="Times New Roman" w:hAnsi="Times New Roman" w:cs="Times New Roman"/>
          <w:i/>
          <w:sz w:val="24"/>
          <w:szCs w:val="24"/>
        </w:rPr>
        <w:t xml:space="preserve"> </w:t>
      </w:r>
      <w:r w:rsidR="00E950AC" w:rsidRPr="00992DD0">
        <w:rPr>
          <w:rFonts w:ascii="Times New Roman" w:hAnsi="Times New Roman" w:cs="Times New Roman"/>
          <w:i/>
          <w:sz w:val="24"/>
          <w:szCs w:val="24"/>
        </w:rPr>
        <w:t xml:space="preserve">so far </w:t>
      </w:r>
      <w:r w:rsidR="00ED5B75" w:rsidRPr="00992DD0">
        <w:rPr>
          <w:rFonts w:ascii="Times New Roman" w:hAnsi="Times New Roman" w:cs="Times New Roman"/>
          <w:i/>
          <w:sz w:val="24"/>
          <w:szCs w:val="24"/>
        </w:rPr>
        <w:t xml:space="preserve">in the inclusive financing policy have been on short term basis with over reliance on their traditional banking products like </w:t>
      </w:r>
      <w:proofErr w:type="spellStart"/>
      <w:r w:rsidR="00ED5B75" w:rsidRPr="00992DD0">
        <w:rPr>
          <w:rFonts w:ascii="Times New Roman" w:hAnsi="Times New Roman" w:cs="Times New Roman"/>
          <w:i/>
          <w:sz w:val="24"/>
          <w:szCs w:val="24"/>
        </w:rPr>
        <w:t>Mudarabah</w:t>
      </w:r>
      <w:proofErr w:type="spellEnd"/>
      <w:r w:rsidR="00ED5B75" w:rsidRPr="00992DD0">
        <w:rPr>
          <w:rFonts w:ascii="Times New Roman" w:hAnsi="Times New Roman" w:cs="Times New Roman"/>
          <w:i/>
          <w:sz w:val="24"/>
          <w:szCs w:val="24"/>
        </w:rPr>
        <w:t xml:space="preserve">, </w:t>
      </w:r>
      <w:proofErr w:type="spellStart"/>
      <w:r w:rsidR="00ED5B75" w:rsidRPr="00992DD0">
        <w:rPr>
          <w:rFonts w:ascii="Times New Roman" w:hAnsi="Times New Roman" w:cs="Times New Roman"/>
          <w:i/>
          <w:sz w:val="24"/>
          <w:szCs w:val="24"/>
        </w:rPr>
        <w:t>Musharakah</w:t>
      </w:r>
      <w:proofErr w:type="spellEnd"/>
      <w:r w:rsidR="00ED5B75" w:rsidRPr="00992DD0">
        <w:rPr>
          <w:rFonts w:ascii="Times New Roman" w:hAnsi="Times New Roman" w:cs="Times New Roman"/>
          <w:i/>
          <w:sz w:val="24"/>
          <w:szCs w:val="24"/>
        </w:rPr>
        <w:t xml:space="preserve">, </w:t>
      </w:r>
      <w:proofErr w:type="spellStart"/>
      <w:r w:rsidR="00ED5B75" w:rsidRPr="00992DD0">
        <w:rPr>
          <w:rFonts w:ascii="Times New Roman" w:hAnsi="Times New Roman" w:cs="Times New Roman"/>
          <w:i/>
          <w:sz w:val="24"/>
          <w:szCs w:val="24"/>
        </w:rPr>
        <w:t>Ijarah</w:t>
      </w:r>
      <w:proofErr w:type="spellEnd"/>
      <w:r w:rsidR="00ED5B75" w:rsidRPr="00992DD0">
        <w:rPr>
          <w:rFonts w:ascii="Times New Roman" w:hAnsi="Times New Roman" w:cs="Times New Roman"/>
          <w:i/>
          <w:sz w:val="24"/>
          <w:szCs w:val="24"/>
        </w:rPr>
        <w:t xml:space="preserve">, </w:t>
      </w:r>
      <w:proofErr w:type="spellStart"/>
      <w:r w:rsidR="00ED5B75" w:rsidRPr="00992DD0">
        <w:rPr>
          <w:rFonts w:ascii="Times New Roman" w:hAnsi="Times New Roman" w:cs="Times New Roman"/>
          <w:i/>
          <w:sz w:val="24"/>
          <w:szCs w:val="24"/>
        </w:rPr>
        <w:t>Istisna</w:t>
      </w:r>
      <w:proofErr w:type="spellEnd"/>
      <w:r w:rsidR="00ED5B75" w:rsidRPr="00992DD0">
        <w:rPr>
          <w:rFonts w:ascii="Times New Roman" w:hAnsi="Times New Roman" w:cs="Times New Roman"/>
          <w:i/>
          <w:sz w:val="24"/>
          <w:szCs w:val="24"/>
        </w:rPr>
        <w:t xml:space="preserve"> and the likes and that t</w:t>
      </w:r>
      <w:r w:rsidR="00E950AC" w:rsidRPr="00992DD0">
        <w:rPr>
          <w:rFonts w:ascii="Times New Roman" w:hAnsi="Times New Roman" w:cs="Times New Roman"/>
          <w:i/>
          <w:sz w:val="24"/>
          <w:szCs w:val="24"/>
        </w:rPr>
        <w:t>he banks</w:t>
      </w:r>
      <w:r w:rsidR="00ED5B75" w:rsidRPr="00992DD0">
        <w:rPr>
          <w:rFonts w:ascii="Times New Roman" w:hAnsi="Times New Roman" w:cs="Times New Roman"/>
          <w:i/>
          <w:sz w:val="24"/>
          <w:szCs w:val="24"/>
        </w:rPr>
        <w:t xml:space="preserve"> rarely explored </w:t>
      </w:r>
      <w:proofErr w:type="spellStart"/>
      <w:r w:rsidR="00ED5B75" w:rsidRPr="00992DD0">
        <w:rPr>
          <w:rFonts w:ascii="Times New Roman" w:hAnsi="Times New Roman" w:cs="Times New Roman"/>
          <w:i/>
          <w:sz w:val="24"/>
          <w:szCs w:val="24"/>
        </w:rPr>
        <w:t>Musaqah</w:t>
      </w:r>
      <w:proofErr w:type="spellEnd"/>
      <w:r w:rsidR="00ED5B75" w:rsidRPr="00992DD0">
        <w:rPr>
          <w:rFonts w:ascii="Times New Roman" w:hAnsi="Times New Roman" w:cs="Times New Roman"/>
          <w:i/>
          <w:sz w:val="24"/>
          <w:szCs w:val="24"/>
        </w:rPr>
        <w:t xml:space="preserve"> and </w:t>
      </w:r>
      <w:proofErr w:type="spellStart"/>
      <w:r w:rsidR="00ED5B75" w:rsidRPr="00992DD0">
        <w:rPr>
          <w:rFonts w:ascii="Times New Roman" w:hAnsi="Times New Roman" w:cs="Times New Roman"/>
          <w:i/>
          <w:sz w:val="24"/>
          <w:szCs w:val="24"/>
        </w:rPr>
        <w:t>Muzara’ah</w:t>
      </w:r>
      <w:proofErr w:type="spellEnd"/>
      <w:r w:rsidR="00ED5B75" w:rsidRPr="00992DD0">
        <w:rPr>
          <w:rFonts w:ascii="Times New Roman" w:hAnsi="Times New Roman" w:cs="Times New Roman"/>
          <w:i/>
          <w:sz w:val="24"/>
          <w:szCs w:val="24"/>
        </w:rPr>
        <w:t xml:space="preserve"> which are uniquely designed for agriculture. </w:t>
      </w:r>
      <w:r w:rsidR="00B131A0" w:rsidRPr="00992DD0">
        <w:rPr>
          <w:rFonts w:ascii="Times New Roman" w:hAnsi="Times New Roman" w:cs="Times New Roman"/>
          <w:i/>
          <w:sz w:val="24"/>
          <w:szCs w:val="24"/>
        </w:rPr>
        <w:t xml:space="preserve">The paper identified likely challenges that might be faced with the adoption of </w:t>
      </w:r>
      <w:proofErr w:type="spellStart"/>
      <w:r w:rsidR="00B131A0" w:rsidRPr="00992DD0">
        <w:rPr>
          <w:rFonts w:ascii="Times New Roman" w:hAnsi="Times New Roman" w:cs="Times New Roman"/>
          <w:i/>
          <w:sz w:val="24"/>
          <w:szCs w:val="24"/>
        </w:rPr>
        <w:t>Musaqah</w:t>
      </w:r>
      <w:proofErr w:type="spellEnd"/>
      <w:r w:rsidR="00B131A0" w:rsidRPr="00992DD0">
        <w:rPr>
          <w:rFonts w:ascii="Times New Roman" w:hAnsi="Times New Roman" w:cs="Times New Roman"/>
          <w:i/>
          <w:sz w:val="24"/>
          <w:szCs w:val="24"/>
        </w:rPr>
        <w:t xml:space="preserve"> and </w:t>
      </w:r>
      <w:proofErr w:type="spellStart"/>
      <w:r w:rsidR="00B131A0" w:rsidRPr="00992DD0">
        <w:rPr>
          <w:rFonts w:ascii="Times New Roman" w:hAnsi="Times New Roman" w:cs="Times New Roman"/>
          <w:i/>
          <w:sz w:val="24"/>
          <w:szCs w:val="24"/>
        </w:rPr>
        <w:t>Muzara’ah</w:t>
      </w:r>
      <w:proofErr w:type="spellEnd"/>
      <w:r w:rsidR="00B131A0" w:rsidRPr="00992DD0">
        <w:rPr>
          <w:rFonts w:ascii="Times New Roman" w:hAnsi="Times New Roman" w:cs="Times New Roman"/>
          <w:i/>
          <w:sz w:val="24"/>
          <w:szCs w:val="24"/>
        </w:rPr>
        <w:t xml:space="preserve"> with way forward. </w:t>
      </w:r>
      <w:r w:rsidR="00ED5B75" w:rsidRPr="00992DD0">
        <w:rPr>
          <w:rFonts w:ascii="Times New Roman" w:hAnsi="Times New Roman" w:cs="Times New Roman"/>
          <w:i/>
          <w:sz w:val="24"/>
          <w:szCs w:val="24"/>
        </w:rPr>
        <w:t xml:space="preserve">The paper concludes that with strict adherence to the guiding principles of </w:t>
      </w:r>
      <w:proofErr w:type="spellStart"/>
      <w:r w:rsidR="00ED5B75" w:rsidRPr="00992DD0">
        <w:rPr>
          <w:rFonts w:ascii="Times New Roman" w:hAnsi="Times New Roman" w:cs="Times New Roman"/>
          <w:i/>
          <w:sz w:val="24"/>
          <w:szCs w:val="24"/>
        </w:rPr>
        <w:t>Musaqah</w:t>
      </w:r>
      <w:proofErr w:type="spellEnd"/>
      <w:r w:rsidR="00ED5B75" w:rsidRPr="00992DD0">
        <w:rPr>
          <w:rFonts w:ascii="Times New Roman" w:hAnsi="Times New Roman" w:cs="Times New Roman"/>
          <w:i/>
          <w:sz w:val="24"/>
          <w:szCs w:val="24"/>
        </w:rPr>
        <w:t xml:space="preserve"> and </w:t>
      </w:r>
      <w:proofErr w:type="spellStart"/>
      <w:r w:rsidR="00ED5B75" w:rsidRPr="00992DD0">
        <w:rPr>
          <w:rFonts w:ascii="Times New Roman" w:hAnsi="Times New Roman" w:cs="Times New Roman"/>
          <w:i/>
          <w:sz w:val="24"/>
          <w:szCs w:val="24"/>
        </w:rPr>
        <w:t>Muzara’ah</w:t>
      </w:r>
      <w:proofErr w:type="spellEnd"/>
      <w:r w:rsidR="00ED5B75" w:rsidRPr="00992DD0">
        <w:rPr>
          <w:rFonts w:ascii="Times New Roman" w:hAnsi="Times New Roman" w:cs="Times New Roman"/>
          <w:i/>
          <w:sz w:val="24"/>
          <w:szCs w:val="24"/>
        </w:rPr>
        <w:t>, the participation of Islamic banks in financing policy would be greatly enhanced</w:t>
      </w:r>
      <w:r w:rsidR="00B131A0" w:rsidRPr="00992DD0">
        <w:rPr>
          <w:rFonts w:ascii="Times New Roman" w:hAnsi="Times New Roman" w:cs="Times New Roman"/>
          <w:i/>
          <w:sz w:val="24"/>
          <w:szCs w:val="24"/>
        </w:rPr>
        <w:t>.</w:t>
      </w:r>
      <w:r w:rsidR="00ED5B75" w:rsidRPr="00992DD0">
        <w:rPr>
          <w:rFonts w:ascii="Times New Roman" w:hAnsi="Times New Roman" w:cs="Times New Roman"/>
          <w:i/>
          <w:sz w:val="24"/>
          <w:szCs w:val="24"/>
        </w:rPr>
        <w:t xml:space="preserve">        </w:t>
      </w:r>
    </w:p>
    <w:p w:rsidR="00A024A8" w:rsidRPr="00992DD0" w:rsidRDefault="00A024A8" w:rsidP="00DB4C77">
      <w:pPr>
        <w:spacing w:line="240" w:lineRule="auto"/>
        <w:jc w:val="both"/>
        <w:rPr>
          <w:rFonts w:ascii="Times New Roman" w:hAnsi="Times New Roman" w:cs="Times New Roman"/>
          <w:i/>
          <w:sz w:val="24"/>
          <w:szCs w:val="24"/>
        </w:rPr>
      </w:pPr>
    </w:p>
    <w:p w:rsidR="00DB4C77" w:rsidRPr="00992DD0" w:rsidRDefault="00DB4C77" w:rsidP="00DB4C77">
      <w:pPr>
        <w:spacing w:line="240" w:lineRule="auto"/>
        <w:jc w:val="both"/>
        <w:rPr>
          <w:rFonts w:ascii="Times New Roman" w:hAnsi="Times New Roman" w:cs="Times New Roman"/>
          <w:b/>
          <w:sz w:val="24"/>
          <w:szCs w:val="24"/>
        </w:rPr>
      </w:pPr>
    </w:p>
    <w:p w:rsidR="00DB4C77" w:rsidRPr="00992DD0" w:rsidRDefault="00DB4C77" w:rsidP="000E21CA">
      <w:pPr>
        <w:spacing w:line="360" w:lineRule="auto"/>
        <w:jc w:val="both"/>
        <w:rPr>
          <w:rFonts w:ascii="Times New Roman" w:hAnsi="Times New Roman" w:cs="Times New Roman"/>
          <w:b/>
          <w:sz w:val="24"/>
          <w:szCs w:val="24"/>
        </w:rPr>
      </w:pPr>
    </w:p>
    <w:p w:rsidR="00DB4C77" w:rsidRPr="00992DD0" w:rsidRDefault="00DB4C77" w:rsidP="000E21CA">
      <w:pPr>
        <w:spacing w:line="360" w:lineRule="auto"/>
        <w:jc w:val="both"/>
        <w:rPr>
          <w:rFonts w:ascii="Times New Roman" w:hAnsi="Times New Roman" w:cs="Times New Roman"/>
          <w:b/>
          <w:sz w:val="24"/>
          <w:szCs w:val="24"/>
        </w:rPr>
      </w:pPr>
    </w:p>
    <w:p w:rsidR="00DB4C77" w:rsidRPr="00992DD0" w:rsidRDefault="00932972" w:rsidP="000E21CA">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 xml:space="preserve">Keywords: </w:t>
      </w:r>
      <w:r w:rsidRPr="00992DD0">
        <w:rPr>
          <w:rFonts w:ascii="Times New Roman" w:hAnsi="Times New Roman" w:cs="Times New Roman"/>
          <w:i/>
          <w:sz w:val="24"/>
          <w:szCs w:val="24"/>
        </w:rPr>
        <w:t xml:space="preserve">Enhancing, Islamic </w:t>
      </w:r>
      <w:r w:rsidR="002F0FB4" w:rsidRPr="00992DD0">
        <w:rPr>
          <w:rFonts w:ascii="Times New Roman" w:hAnsi="Times New Roman" w:cs="Times New Roman"/>
          <w:i/>
          <w:sz w:val="24"/>
          <w:szCs w:val="24"/>
        </w:rPr>
        <w:t>Banks</w:t>
      </w:r>
      <w:r w:rsidRPr="00992DD0">
        <w:rPr>
          <w:rFonts w:ascii="Times New Roman" w:hAnsi="Times New Roman" w:cs="Times New Roman"/>
          <w:i/>
          <w:sz w:val="24"/>
          <w:szCs w:val="24"/>
        </w:rPr>
        <w:t xml:space="preserve">, Agriculture, Inclusive Financing,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b/>
          <w:sz w:val="24"/>
          <w:szCs w:val="24"/>
        </w:rPr>
        <w:t xml:space="preserve">  </w:t>
      </w:r>
    </w:p>
    <w:p w:rsidR="00DB4C77" w:rsidRPr="00992DD0" w:rsidRDefault="00DB4C77" w:rsidP="000E21CA">
      <w:pPr>
        <w:spacing w:line="360" w:lineRule="auto"/>
        <w:jc w:val="both"/>
        <w:rPr>
          <w:rFonts w:ascii="Times New Roman" w:hAnsi="Times New Roman" w:cs="Times New Roman"/>
          <w:b/>
          <w:sz w:val="24"/>
          <w:szCs w:val="24"/>
        </w:rPr>
      </w:pPr>
    </w:p>
    <w:p w:rsidR="00DB4C77" w:rsidRPr="00992DD0" w:rsidRDefault="00DB4C77" w:rsidP="000E21CA">
      <w:pPr>
        <w:spacing w:line="360" w:lineRule="auto"/>
        <w:jc w:val="both"/>
        <w:rPr>
          <w:rFonts w:ascii="Times New Roman" w:hAnsi="Times New Roman" w:cs="Times New Roman"/>
          <w:b/>
          <w:sz w:val="24"/>
          <w:szCs w:val="24"/>
        </w:rPr>
      </w:pPr>
    </w:p>
    <w:p w:rsidR="00DB4C77" w:rsidRPr="00992DD0" w:rsidRDefault="00DB4C77" w:rsidP="000E21CA">
      <w:pPr>
        <w:spacing w:line="360" w:lineRule="auto"/>
        <w:jc w:val="both"/>
        <w:rPr>
          <w:rFonts w:ascii="Times New Roman" w:hAnsi="Times New Roman" w:cs="Times New Roman"/>
          <w:b/>
          <w:sz w:val="24"/>
          <w:szCs w:val="24"/>
        </w:rPr>
      </w:pPr>
    </w:p>
    <w:p w:rsidR="00DB4C77" w:rsidRPr="00992DD0" w:rsidRDefault="00DB4C77" w:rsidP="000E21CA">
      <w:pPr>
        <w:spacing w:line="360" w:lineRule="auto"/>
        <w:jc w:val="both"/>
        <w:rPr>
          <w:rFonts w:ascii="Times New Roman" w:hAnsi="Times New Roman" w:cs="Times New Roman"/>
          <w:b/>
          <w:sz w:val="24"/>
          <w:szCs w:val="24"/>
        </w:rPr>
      </w:pPr>
    </w:p>
    <w:p w:rsidR="008178D5" w:rsidRDefault="008178D5" w:rsidP="000E21CA">
      <w:pPr>
        <w:spacing w:line="360" w:lineRule="auto"/>
        <w:jc w:val="both"/>
        <w:rPr>
          <w:rFonts w:ascii="Times New Roman" w:hAnsi="Times New Roman" w:cs="Times New Roman"/>
          <w:b/>
          <w:sz w:val="24"/>
          <w:szCs w:val="24"/>
        </w:rPr>
      </w:pPr>
    </w:p>
    <w:p w:rsidR="00E938E4" w:rsidRPr="00992DD0" w:rsidRDefault="00E938E4" w:rsidP="000E21CA">
      <w:pPr>
        <w:spacing w:line="360" w:lineRule="auto"/>
        <w:jc w:val="both"/>
        <w:rPr>
          <w:rFonts w:ascii="Times New Roman" w:hAnsi="Times New Roman" w:cs="Times New Roman"/>
          <w:b/>
          <w:sz w:val="24"/>
          <w:szCs w:val="24"/>
        </w:rPr>
      </w:pPr>
    </w:p>
    <w:p w:rsidR="00250D9D" w:rsidRPr="00992DD0" w:rsidRDefault="00F5739F" w:rsidP="00E938E4">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lastRenderedPageBreak/>
        <w:t xml:space="preserve">Introduction   </w:t>
      </w:r>
    </w:p>
    <w:p w:rsidR="00FE0260" w:rsidRPr="00992DD0" w:rsidRDefault="00FE0260"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The yawn for implementation of inclusive financing policy has being consistent campaigns amongst developing countries at the global and regional levels across the universe.</w:t>
      </w:r>
      <w:r w:rsidR="00A2424E" w:rsidRPr="00992DD0">
        <w:rPr>
          <w:rStyle w:val="FootnoteReference"/>
          <w:rFonts w:ascii="Times New Roman" w:hAnsi="Times New Roman" w:cs="Times New Roman"/>
          <w:sz w:val="24"/>
          <w:szCs w:val="24"/>
        </w:rPr>
        <w:footnoteReference w:id="1"/>
      </w:r>
      <w:r w:rsidRPr="00992DD0">
        <w:rPr>
          <w:rFonts w:ascii="Times New Roman" w:hAnsi="Times New Roman" w:cs="Times New Roman"/>
          <w:sz w:val="24"/>
          <w:szCs w:val="24"/>
        </w:rPr>
        <w:t xml:space="preserve"> National efforts towards implementing of the all-important inclusive financing policy is equally peculiar to developing countries within the African continent geographical location.</w:t>
      </w:r>
      <w:r w:rsidR="00A2424E" w:rsidRPr="00992DD0">
        <w:rPr>
          <w:rStyle w:val="FootnoteReference"/>
          <w:rFonts w:ascii="Times New Roman" w:hAnsi="Times New Roman" w:cs="Times New Roman"/>
          <w:sz w:val="24"/>
          <w:szCs w:val="24"/>
        </w:rPr>
        <w:footnoteReference w:id="2"/>
      </w:r>
      <w:r w:rsidRPr="00992DD0">
        <w:rPr>
          <w:rFonts w:ascii="Times New Roman" w:hAnsi="Times New Roman" w:cs="Times New Roman"/>
          <w:sz w:val="24"/>
          <w:szCs w:val="24"/>
        </w:rPr>
        <w:t xml:space="preserve"> The Central bank of Nigeria (CBN) in the recent time spearheaded the campaign for inclusive financing policy after repeated failed efforts of the previous exclusive financing policy.</w:t>
      </w:r>
      <w:r w:rsidR="00A2424E" w:rsidRPr="00992DD0">
        <w:rPr>
          <w:rStyle w:val="FootnoteReference"/>
          <w:rFonts w:ascii="Times New Roman" w:hAnsi="Times New Roman" w:cs="Times New Roman"/>
          <w:sz w:val="24"/>
          <w:szCs w:val="24"/>
        </w:rPr>
        <w:footnoteReference w:id="3"/>
      </w:r>
    </w:p>
    <w:p w:rsidR="00310A37" w:rsidRPr="00992DD0" w:rsidRDefault="00FE0260"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The very essence of the inclusive financing policy is to present equal opportunities for all citizens without </w:t>
      </w:r>
      <w:r w:rsidR="00A2424E" w:rsidRPr="00992DD0">
        <w:rPr>
          <w:rFonts w:ascii="Times New Roman" w:hAnsi="Times New Roman" w:cs="Times New Roman"/>
          <w:sz w:val="24"/>
          <w:szCs w:val="24"/>
        </w:rPr>
        <w:t>any fear,</w:t>
      </w:r>
      <w:r w:rsidRPr="00992DD0">
        <w:rPr>
          <w:rFonts w:ascii="Times New Roman" w:hAnsi="Times New Roman" w:cs="Times New Roman"/>
          <w:sz w:val="24"/>
          <w:szCs w:val="24"/>
        </w:rPr>
        <w:t xml:space="preserve"> </w:t>
      </w:r>
      <w:proofErr w:type="spellStart"/>
      <w:r w:rsidRPr="00992DD0">
        <w:rPr>
          <w:rFonts w:ascii="Times New Roman" w:hAnsi="Times New Roman" w:cs="Times New Roman"/>
          <w:sz w:val="24"/>
          <w:szCs w:val="24"/>
        </w:rPr>
        <w:t>favour</w:t>
      </w:r>
      <w:proofErr w:type="spellEnd"/>
      <w:r w:rsidR="00A2424E" w:rsidRPr="00992DD0">
        <w:rPr>
          <w:rFonts w:ascii="Times New Roman" w:hAnsi="Times New Roman" w:cs="Times New Roman"/>
          <w:sz w:val="24"/>
          <w:szCs w:val="24"/>
        </w:rPr>
        <w:t xml:space="preserve"> and discrimination</w:t>
      </w:r>
      <w:r w:rsidRPr="00992DD0">
        <w:rPr>
          <w:rFonts w:ascii="Times New Roman" w:hAnsi="Times New Roman" w:cs="Times New Roman"/>
          <w:sz w:val="24"/>
          <w:szCs w:val="24"/>
        </w:rPr>
        <w:t xml:space="preserve"> in the areas of access to financial aids.</w:t>
      </w:r>
      <w:r w:rsidR="00A2424E" w:rsidRPr="00992DD0">
        <w:rPr>
          <w:rStyle w:val="FootnoteReference"/>
          <w:rFonts w:ascii="Times New Roman" w:hAnsi="Times New Roman" w:cs="Times New Roman"/>
          <w:sz w:val="24"/>
          <w:szCs w:val="24"/>
        </w:rPr>
        <w:footnoteReference w:id="4"/>
      </w:r>
      <w:r w:rsidRPr="00992DD0">
        <w:rPr>
          <w:rFonts w:ascii="Times New Roman" w:hAnsi="Times New Roman" w:cs="Times New Roman"/>
          <w:sz w:val="24"/>
          <w:szCs w:val="24"/>
        </w:rPr>
        <w:t xml:space="preserve"> The ultimate aim is to get rid of poverty especially amongst the rural area dwellers in the country.</w:t>
      </w:r>
      <w:r w:rsidR="00A2424E" w:rsidRPr="00992DD0">
        <w:rPr>
          <w:rStyle w:val="FootnoteReference"/>
          <w:rFonts w:ascii="Times New Roman" w:hAnsi="Times New Roman" w:cs="Times New Roman"/>
          <w:sz w:val="24"/>
          <w:szCs w:val="24"/>
        </w:rPr>
        <w:footnoteReference w:id="5"/>
      </w:r>
      <w:r w:rsidRPr="00992DD0">
        <w:rPr>
          <w:rFonts w:ascii="Times New Roman" w:hAnsi="Times New Roman" w:cs="Times New Roman"/>
          <w:sz w:val="24"/>
          <w:szCs w:val="24"/>
        </w:rPr>
        <w:t xml:space="preserve"> The policy sets out to assist the poor </w:t>
      </w:r>
      <w:r w:rsidR="00310A37" w:rsidRPr="00992DD0">
        <w:rPr>
          <w:rFonts w:ascii="Times New Roman" w:hAnsi="Times New Roman" w:cs="Times New Roman"/>
          <w:sz w:val="24"/>
          <w:szCs w:val="24"/>
        </w:rPr>
        <w:t xml:space="preserve">at the rural area regions </w:t>
      </w:r>
      <w:r w:rsidRPr="00992DD0">
        <w:rPr>
          <w:rFonts w:ascii="Times New Roman" w:hAnsi="Times New Roman" w:cs="Times New Roman"/>
          <w:sz w:val="24"/>
          <w:szCs w:val="24"/>
        </w:rPr>
        <w:t>financially in all ramifications</w:t>
      </w:r>
      <w:r w:rsidR="00310A37" w:rsidRPr="00992DD0">
        <w:rPr>
          <w:rFonts w:ascii="Times New Roman" w:hAnsi="Times New Roman" w:cs="Times New Roman"/>
          <w:sz w:val="24"/>
          <w:szCs w:val="24"/>
        </w:rPr>
        <w:t xml:space="preserve"> with agriculture as one of the target tools for empowerment.</w:t>
      </w:r>
      <w:r w:rsidR="00A2424E" w:rsidRPr="00992DD0">
        <w:rPr>
          <w:rStyle w:val="FootnoteReference"/>
          <w:rFonts w:ascii="Times New Roman" w:hAnsi="Times New Roman" w:cs="Times New Roman"/>
          <w:sz w:val="24"/>
          <w:szCs w:val="24"/>
        </w:rPr>
        <w:footnoteReference w:id="6"/>
      </w:r>
      <w:r w:rsidR="00310A37" w:rsidRPr="00992DD0">
        <w:rPr>
          <w:rFonts w:ascii="Times New Roman" w:hAnsi="Times New Roman" w:cs="Times New Roman"/>
          <w:sz w:val="24"/>
          <w:szCs w:val="24"/>
        </w:rPr>
        <w:t xml:space="preserve"> The reason being that the majority of the poor at the rural areas are predominantly engaged in agricultural activities. </w:t>
      </w:r>
    </w:p>
    <w:p w:rsidR="00310A37" w:rsidRPr="00992DD0" w:rsidRDefault="00310A3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For proper implementation of the policy, the CBN carefully identifies financial institutions</w:t>
      </w:r>
      <w:r w:rsidR="008E51B0" w:rsidRPr="00992DD0">
        <w:rPr>
          <w:rStyle w:val="FootnoteReference"/>
          <w:rFonts w:ascii="Times New Roman" w:hAnsi="Times New Roman" w:cs="Times New Roman"/>
          <w:sz w:val="24"/>
          <w:szCs w:val="24"/>
        </w:rPr>
        <w:footnoteReference w:id="7"/>
      </w:r>
      <w:r w:rsidRPr="00992DD0">
        <w:rPr>
          <w:rFonts w:ascii="Times New Roman" w:hAnsi="Times New Roman" w:cs="Times New Roman"/>
          <w:sz w:val="24"/>
          <w:szCs w:val="24"/>
        </w:rPr>
        <w:t xml:space="preserve"> as the key players towards achieving the goals set of by the inclusive financing policy.</w:t>
      </w:r>
      <w:r w:rsidR="00A2424E" w:rsidRPr="00992DD0">
        <w:rPr>
          <w:rStyle w:val="FootnoteReference"/>
          <w:rFonts w:ascii="Times New Roman" w:hAnsi="Times New Roman" w:cs="Times New Roman"/>
          <w:sz w:val="24"/>
          <w:szCs w:val="24"/>
        </w:rPr>
        <w:footnoteReference w:id="8"/>
      </w:r>
      <w:r w:rsidRPr="00992DD0">
        <w:rPr>
          <w:rFonts w:ascii="Times New Roman" w:hAnsi="Times New Roman" w:cs="Times New Roman"/>
          <w:sz w:val="24"/>
          <w:szCs w:val="24"/>
        </w:rPr>
        <w:t xml:space="preserve"> In this wise, Nigerian banking industry has dual systems of conventional and Islamic banking. The focus in this paper is on the Islamic banks which have played significant roles in the realization of the CBN inclusive financing policy through arrays of its legalized banking products.</w:t>
      </w:r>
    </w:p>
    <w:p w:rsidR="008178D5" w:rsidRPr="00992DD0" w:rsidRDefault="00310A3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It is however observed that the participation of Islamic banks in the inclusive financing policy has always being on short term basis with respect to agricultural financing.</w:t>
      </w:r>
      <w:r w:rsidR="00A2424E" w:rsidRPr="00992DD0">
        <w:rPr>
          <w:rStyle w:val="FootnoteReference"/>
          <w:rFonts w:ascii="Times New Roman" w:hAnsi="Times New Roman" w:cs="Times New Roman"/>
          <w:sz w:val="24"/>
          <w:szCs w:val="24"/>
        </w:rPr>
        <w:footnoteReference w:id="9"/>
      </w:r>
      <w:r w:rsidRPr="00992DD0">
        <w:rPr>
          <w:rFonts w:ascii="Times New Roman" w:hAnsi="Times New Roman" w:cs="Times New Roman"/>
          <w:sz w:val="24"/>
          <w:szCs w:val="24"/>
        </w:rPr>
        <w:t xml:space="preserve"> To this end, it hypothesized that long term financing is </w:t>
      </w:r>
      <w:r w:rsidR="00DA2A6F" w:rsidRPr="00992DD0">
        <w:rPr>
          <w:rFonts w:ascii="Times New Roman" w:hAnsi="Times New Roman" w:cs="Times New Roman"/>
          <w:sz w:val="24"/>
          <w:szCs w:val="24"/>
        </w:rPr>
        <w:t xml:space="preserve">a </w:t>
      </w:r>
      <w:r w:rsidRPr="00992DD0">
        <w:rPr>
          <w:rFonts w:ascii="Times New Roman" w:hAnsi="Times New Roman" w:cs="Times New Roman"/>
          <w:i/>
          <w:sz w:val="24"/>
          <w:szCs w:val="24"/>
        </w:rPr>
        <w:t>sine qua non</w:t>
      </w:r>
      <w:r w:rsidRPr="00992DD0">
        <w:rPr>
          <w:rFonts w:ascii="Times New Roman" w:hAnsi="Times New Roman" w:cs="Times New Roman"/>
          <w:sz w:val="24"/>
          <w:szCs w:val="24"/>
        </w:rPr>
        <w:t xml:space="preserve"> for meaningful agricultural financing</w:t>
      </w:r>
      <w:r w:rsidR="00DA2A6F" w:rsidRPr="00992DD0">
        <w:rPr>
          <w:rFonts w:ascii="Times New Roman" w:hAnsi="Times New Roman" w:cs="Times New Roman"/>
          <w:sz w:val="24"/>
          <w:szCs w:val="24"/>
        </w:rPr>
        <w:t xml:space="preserve">. Thus, this paper seeks to examine the participation of Islamic banks in the Nigerian inclusive financing policy with a view to determining the workability of </w:t>
      </w:r>
      <w:proofErr w:type="spellStart"/>
      <w:r w:rsidR="00DA2A6F" w:rsidRPr="00992DD0">
        <w:rPr>
          <w:rFonts w:ascii="Times New Roman" w:hAnsi="Times New Roman" w:cs="Times New Roman"/>
          <w:i/>
          <w:sz w:val="24"/>
          <w:szCs w:val="24"/>
        </w:rPr>
        <w:t>Musaqah</w:t>
      </w:r>
      <w:proofErr w:type="spellEnd"/>
      <w:r w:rsidR="00DA2A6F" w:rsidRPr="00992DD0">
        <w:rPr>
          <w:rFonts w:ascii="Times New Roman" w:hAnsi="Times New Roman" w:cs="Times New Roman"/>
          <w:sz w:val="24"/>
          <w:szCs w:val="24"/>
        </w:rPr>
        <w:t xml:space="preserve"> and </w:t>
      </w:r>
      <w:proofErr w:type="spellStart"/>
      <w:r w:rsidR="00DA2A6F" w:rsidRPr="00992DD0">
        <w:rPr>
          <w:rFonts w:ascii="Times New Roman" w:hAnsi="Times New Roman" w:cs="Times New Roman"/>
          <w:i/>
          <w:sz w:val="24"/>
          <w:szCs w:val="24"/>
        </w:rPr>
        <w:t>Muzara’ah</w:t>
      </w:r>
      <w:proofErr w:type="spellEnd"/>
      <w:r w:rsidR="00DA2A6F" w:rsidRPr="00992DD0">
        <w:rPr>
          <w:rFonts w:ascii="Times New Roman" w:hAnsi="Times New Roman" w:cs="Times New Roman"/>
          <w:sz w:val="24"/>
          <w:szCs w:val="24"/>
        </w:rPr>
        <w:t xml:space="preserve"> banking products for effective participation in the long term financing of agricultural projects.   </w:t>
      </w:r>
      <w:r w:rsidRPr="00992DD0">
        <w:rPr>
          <w:rFonts w:ascii="Times New Roman" w:hAnsi="Times New Roman" w:cs="Times New Roman"/>
          <w:sz w:val="24"/>
          <w:szCs w:val="24"/>
        </w:rPr>
        <w:t xml:space="preserve">      </w:t>
      </w:r>
      <w:r w:rsidR="00FE0260" w:rsidRPr="00992DD0">
        <w:rPr>
          <w:rFonts w:ascii="Times New Roman" w:hAnsi="Times New Roman" w:cs="Times New Roman"/>
          <w:sz w:val="24"/>
          <w:szCs w:val="24"/>
        </w:rPr>
        <w:t xml:space="preserve">    </w:t>
      </w:r>
      <w:r w:rsidR="00AA3C32" w:rsidRPr="00992DD0">
        <w:rPr>
          <w:rFonts w:ascii="Times New Roman" w:hAnsi="Times New Roman" w:cs="Times New Roman"/>
          <w:sz w:val="24"/>
          <w:szCs w:val="24"/>
        </w:rPr>
        <w:t xml:space="preserve"> </w:t>
      </w:r>
    </w:p>
    <w:p w:rsidR="00674F3F" w:rsidRPr="00992DD0" w:rsidRDefault="00885D64" w:rsidP="00E938E4">
      <w:pPr>
        <w:spacing w:line="360" w:lineRule="auto"/>
        <w:jc w:val="both"/>
        <w:rPr>
          <w:rFonts w:ascii="Times New Roman" w:hAnsi="Times New Roman" w:cs="Times New Roman"/>
          <w:sz w:val="24"/>
          <w:szCs w:val="24"/>
        </w:rPr>
      </w:pPr>
      <w:r w:rsidRPr="00992DD0">
        <w:rPr>
          <w:rFonts w:ascii="Times New Roman" w:hAnsi="Times New Roman" w:cs="Times New Roman"/>
          <w:b/>
          <w:sz w:val="24"/>
          <w:szCs w:val="24"/>
        </w:rPr>
        <w:t xml:space="preserve">Conceptual </w:t>
      </w:r>
      <w:r w:rsidR="00B12C8E" w:rsidRPr="00992DD0">
        <w:rPr>
          <w:rFonts w:ascii="Times New Roman" w:hAnsi="Times New Roman" w:cs="Times New Roman"/>
          <w:b/>
          <w:sz w:val="24"/>
          <w:szCs w:val="24"/>
        </w:rPr>
        <w:t>Analysis</w:t>
      </w:r>
      <w:r w:rsidRPr="00992DD0">
        <w:rPr>
          <w:rFonts w:ascii="Times New Roman" w:hAnsi="Times New Roman" w:cs="Times New Roman"/>
          <w:b/>
          <w:sz w:val="24"/>
          <w:szCs w:val="24"/>
        </w:rPr>
        <w:t xml:space="preserve"> </w:t>
      </w:r>
    </w:p>
    <w:p w:rsidR="00C31B37" w:rsidRPr="00992DD0" w:rsidRDefault="00885D64"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Inclusive financing policy is a mechanism of the Central Bank of Nigeria towards eradicating poverty through the instrumentality of banks’ financing aids.</w:t>
      </w:r>
      <w:r w:rsidR="009C5D9E" w:rsidRPr="00992DD0">
        <w:rPr>
          <w:rStyle w:val="FootnoteReference"/>
          <w:rFonts w:ascii="Times New Roman" w:hAnsi="Times New Roman" w:cs="Times New Roman"/>
          <w:sz w:val="24"/>
          <w:szCs w:val="24"/>
        </w:rPr>
        <w:footnoteReference w:id="10"/>
      </w:r>
      <w:r w:rsidRPr="00992DD0">
        <w:rPr>
          <w:rFonts w:ascii="Times New Roman" w:hAnsi="Times New Roman" w:cs="Times New Roman"/>
          <w:sz w:val="24"/>
          <w:szCs w:val="24"/>
        </w:rPr>
        <w:t xml:space="preserve"> It is a process that assures ease of access, availability and usage of financial system by all members of the economy.</w:t>
      </w:r>
      <w:r w:rsidR="009C5D9E" w:rsidRPr="00992DD0">
        <w:rPr>
          <w:rStyle w:val="FootnoteReference"/>
          <w:rFonts w:ascii="Times New Roman" w:hAnsi="Times New Roman" w:cs="Times New Roman"/>
          <w:sz w:val="24"/>
          <w:szCs w:val="24"/>
        </w:rPr>
        <w:footnoteReference w:id="11"/>
      </w:r>
      <w:r w:rsidRPr="00992DD0">
        <w:rPr>
          <w:rFonts w:ascii="Times New Roman" w:hAnsi="Times New Roman" w:cs="Times New Roman"/>
          <w:sz w:val="24"/>
          <w:szCs w:val="24"/>
        </w:rPr>
        <w:t xml:space="preserve"> It is a mechanism that provides easy access to all and enables them to take benefit of financial system in the country.</w:t>
      </w:r>
      <w:r w:rsidR="009C5D9E" w:rsidRPr="00992DD0">
        <w:rPr>
          <w:rStyle w:val="FootnoteReference"/>
          <w:rFonts w:ascii="Times New Roman" w:hAnsi="Times New Roman" w:cs="Times New Roman"/>
          <w:sz w:val="24"/>
          <w:szCs w:val="24"/>
        </w:rPr>
        <w:footnoteReference w:id="12"/>
      </w:r>
      <w:r w:rsidRPr="00992DD0">
        <w:rPr>
          <w:rFonts w:ascii="Times New Roman" w:hAnsi="Times New Roman" w:cs="Times New Roman"/>
          <w:sz w:val="24"/>
          <w:szCs w:val="24"/>
        </w:rPr>
        <w:t xml:space="preserve"> </w:t>
      </w:r>
      <w:r w:rsidR="006F5D5E" w:rsidRPr="00992DD0">
        <w:rPr>
          <w:rFonts w:ascii="Times New Roman" w:hAnsi="Times New Roman" w:cs="Times New Roman"/>
          <w:sz w:val="24"/>
          <w:szCs w:val="24"/>
        </w:rPr>
        <w:t>It gives equal opportunity and access to all citizens of Nigeria to be able to access credit and effectively makes use of the requisite financial system and products without any difficulty.</w:t>
      </w:r>
      <w:r w:rsidR="009C5D9E" w:rsidRPr="00992DD0">
        <w:rPr>
          <w:rStyle w:val="FootnoteReference"/>
          <w:rFonts w:ascii="Times New Roman" w:hAnsi="Times New Roman" w:cs="Times New Roman"/>
          <w:sz w:val="24"/>
          <w:szCs w:val="24"/>
        </w:rPr>
        <w:footnoteReference w:id="13"/>
      </w:r>
      <w:r w:rsidR="006F5D5E" w:rsidRPr="00992DD0">
        <w:rPr>
          <w:rFonts w:ascii="Times New Roman" w:hAnsi="Times New Roman" w:cs="Times New Roman"/>
          <w:sz w:val="24"/>
          <w:szCs w:val="24"/>
        </w:rPr>
        <w:t xml:space="preserve"> The policy was adopted by Nigerian government to stimulate economic growth and efficient allocation of productive resources to all. The objective of the policy is geared towards developing creativity from the financial regulators with a view to enhance betterment of the populace.</w:t>
      </w:r>
      <w:r w:rsidR="009C5D9E" w:rsidRPr="00992DD0">
        <w:rPr>
          <w:rStyle w:val="FootnoteReference"/>
          <w:rFonts w:ascii="Times New Roman" w:hAnsi="Times New Roman" w:cs="Times New Roman"/>
          <w:sz w:val="24"/>
          <w:szCs w:val="24"/>
        </w:rPr>
        <w:footnoteReference w:id="14"/>
      </w:r>
      <w:r w:rsidR="006F5D5E" w:rsidRPr="00992DD0">
        <w:rPr>
          <w:rFonts w:ascii="Times New Roman" w:hAnsi="Times New Roman" w:cs="Times New Roman"/>
          <w:sz w:val="24"/>
          <w:szCs w:val="24"/>
        </w:rPr>
        <w:t xml:space="preserve"> Owing to the importance of the policy, its absence in any country will inevitably make the poor to perpetually rely on their inadequate savings thereby making life difficult for them financially.</w:t>
      </w:r>
      <w:r w:rsidR="009C5D9E" w:rsidRPr="00992DD0">
        <w:rPr>
          <w:rStyle w:val="FootnoteReference"/>
          <w:rFonts w:ascii="Times New Roman" w:hAnsi="Times New Roman" w:cs="Times New Roman"/>
          <w:sz w:val="24"/>
          <w:szCs w:val="24"/>
        </w:rPr>
        <w:footnoteReference w:id="15"/>
      </w:r>
      <w:r w:rsidR="006F5D5E" w:rsidRPr="00992DD0">
        <w:rPr>
          <w:rFonts w:ascii="Times New Roman" w:hAnsi="Times New Roman" w:cs="Times New Roman"/>
          <w:sz w:val="24"/>
          <w:szCs w:val="24"/>
        </w:rPr>
        <w:t xml:space="preserve"> It is therefore not gainsaid that the inclusive financing policy is a veritable tool of poverty eradication program of the Central bank of Nigeria. To this end, the focus of the policy is the remote areas of the country and the</w:t>
      </w:r>
      <w:r w:rsidR="00C31B37" w:rsidRPr="00992DD0">
        <w:rPr>
          <w:rFonts w:ascii="Times New Roman" w:hAnsi="Times New Roman" w:cs="Times New Roman"/>
          <w:sz w:val="24"/>
          <w:szCs w:val="24"/>
        </w:rPr>
        <w:t xml:space="preserve"> citizens living in that region in addition to the general aim of benefitting various players in all aspects or sectors in the country.</w:t>
      </w:r>
      <w:r w:rsidR="009C5D9E" w:rsidRPr="00992DD0">
        <w:rPr>
          <w:rStyle w:val="FootnoteReference"/>
          <w:rFonts w:ascii="Times New Roman" w:hAnsi="Times New Roman" w:cs="Times New Roman"/>
          <w:sz w:val="24"/>
          <w:szCs w:val="24"/>
        </w:rPr>
        <w:footnoteReference w:id="16"/>
      </w:r>
      <w:r w:rsidR="00C31B37" w:rsidRPr="00992DD0">
        <w:rPr>
          <w:rFonts w:ascii="Times New Roman" w:hAnsi="Times New Roman" w:cs="Times New Roman"/>
          <w:sz w:val="24"/>
          <w:szCs w:val="24"/>
        </w:rPr>
        <w:t xml:space="preserve"> Among the advantages of the in</w:t>
      </w:r>
      <w:r w:rsidR="00D93141" w:rsidRPr="00992DD0">
        <w:rPr>
          <w:rFonts w:ascii="Times New Roman" w:hAnsi="Times New Roman" w:cs="Times New Roman"/>
          <w:sz w:val="24"/>
          <w:szCs w:val="24"/>
        </w:rPr>
        <w:t>clusive financing policy is the</w:t>
      </w:r>
      <w:r w:rsidR="00C31B37" w:rsidRPr="00992DD0">
        <w:rPr>
          <w:rFonts w:ascii="Times New Roman" w:hAnsi="Times New Roman" w:cs="Times New Roman"/>
          <w:sz w:val="24"/>
          <w:szCs w:val="24"/>
        </w:rPr>
        <w:t xml:space="preserve"> realization of economic growth, eradication of poverty and </w:t>
      </w:r>
      <w:r w:rsidR="00C31B37" w:rsidRPr="00992DD0">
        <w:rPr>
          <w:rFonts w:ascii="Times New Roman" w:hAnsi="Times New Roman" w:cs="Times New Roman"/>
          <w:sz w:val="24"/>
          <w:szCs w:val="24"/>
        </w:rPr>
        <w:lastRenderedPageBreak/>
        <w:t>income inequality.</w:t>
      </w:r>
      <w:r w:rsidR="009C5D9E" w:rsidRPr="00992DD0">
        <w:rPr>
          <w:rStyle w:val="FootnoteReference"/>
          <w:rFonts w:ascii="Times New Roman" w:hAnsi="Times New Roman" w:cs="Times New Roman"/>
          <w:sz w:val="24"/>
          <w:szCs w:val="24"/>
        </w:rPr>
        <w:footnoteReference w:id="17"/>
      </w:r>
      <w:r w:rsidR="00C31B37" w:rsidRPr="00992DD0">
        <w:rPr>
          <w:rFonts w:ascii="Times New Roman" w:hAnsi="Times New Roman" w:cs="Times New Roman"/>
          <w:sz w:val="24"/>
          <w:szCs w:val="24"/>
        </w:rPr>
        <w:t xml:space="preserve"> It is important to note that without financial Institutions such as Banks, the dreams of inclusive financing policy will continue to be a mirage.</w:t>
      </w:r>
      <w:r w:rsidR="009C5D9E" w:rsidRPr="00992DD0">
        <w:rPr>
          <w:rStyle w:val="FootnoteReference"/>
          <w:rFonts w:ascii="Times New Roman" w:hAnsi="Times New Roman" w:cs="Times New Roman"/>
          <w:sz w:val="24"/>
          <w:szCs w:val="24"/>
        </w:rPr>
        <w:footnoteReference w:id="18"/>
      </w:r>
      <w:r w:rsidR="00C31B37" w:rsidRPr="00992DD0">
        <w:rPr>
          <w:rFonts w:ascii="Times New Roman" w:hAnsi="Times New Roman" w:cs="Times New Roman"/>
          <w:sz w:val="24"/>
          <w:szCs w:val="24"/>
        </w:rPr>
        <w:t xml:space="preserve"> Thus, without Banks’ participation, implementation of the policy becomes difficult. The reason being that Banks are the critical agents in this regards.</w:t>
      </w:r>
      <w:r w:rsidR="009C5D9E" w:rsidRPr="00992DD0">
        <w:rPr>
          <w:rStyle w:val="FootnoteReference"/>
          <w:rFonts w:ascii="Times New Roman" w:hAnsi="Times New Roman" w:cs="Times New Roman"/>
          <w:sz w:val="24"/>
          <w:szCs w:val="24"/>
        </w:rPr>
        <w:footnoteReference w:id="19"/>
      </w:r>
    </w:p>
    <w:p w:rsidR="00885D64" w:rsidRPr="00992DD0" w:rsidRDefault="00C31B3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Banks in Nigeria are typically divided into two, namely: conventional banks and Islamic banks.</w:t>
      </w:r>
      <w:r w:rsidR="009C5D9E" w:rsidRPr="00992DD0">
        <w:rPr>
          <w:rStyle w:val="FootnoteReference"/>
          <w:rFonts w:ascii="Times New Roman" w:hAnsi="Times New Roman" w:cs="Times New Roman"/>
          <w:sz w:val="24"/>
          <w:szCs w:val="24"/>
        </w:rPr>
        <w:footnoteReference w:id="20"/>
      </w:r>
      <w:r w:rsidRPr="00992DD0">
        <w:rPr>
          <w:rFonts w:ascii="Times New Roman" w:hAnsi="Times New Roman" w:cs="Times New Roman"/>
          <w:sz w:val="24"/>
          <w:szCs w:val="24"/>
        </w:rPr>
        <w:t xml:space="preserve"> The focus of this paper is on the participation of Islamic banks in the implementation of the inclusive financing policy. It is to be noted that Islamic banks are banks established within the context of </w:t>
      </w:r>
      <w:proofErr w:type="spellStart"/>
      <w:r w:rsidRPr="00992DD0">
        <w:rPr>
          <w:rFonts w:ascii="Times New Roman" w:hAnsi="Times New Roman" w:cs="Times New Roman"/>
          <w:i/>
          <w:sz w:val="24"/>
          <w:szCs w:val="24"/>
        </w:rPr>
        <w:t>Maqaasidus</w:t>
      </w:r>
      <w:r w:rsidRPr="00992DD0">
        <w:rPr>
          <w:rFonts w:ascii="Times New Roman" w:hAnsi="Times New Roman" w:cs="Times New Roman"/>
          <w:sz w:val="24"/>
          <w:szCs w:val="24"/>
        </w:rPr>
        <w:t>-</w:t>
      </w:r>
      <w:r w:rsidRPr="00992DD0">
        <w:rPr>
          <w:rFonts w:ascii="Times New Roman" w:hAnsi="Times New Roman" w:cs="Times New Roman"/>
          <w:i/>
          <w:sz w:val="24"/>
          <w:szCs w:val="24"/>
        </w:rPr>
        <w:t>Shari’ah</w:t>
      </w:r>
      <w:proofErr w:type="spellEnd"/>
      <w:r w:rsidRPr="00992DD0">
        <w:rPr>
          <w:rFonts w:ascii="Times New Roman" w:hAnsi="Times New Roman" w:cs="Times New Roman"/>
          <w:sz w:val="24"/>
          <w:szCs w:val="24"/>
        </w:rPr>
        <w:t xml:space="preserve"> which operate based on Islamic commercial jurisprudence.</w:t>
      </w:r>
      <w:r w:rsidR="009C5D9E" w:rsidRPr="00992DD0">
        <w:rPr>
          <w:rStyle w:val="FootnoteReference"/>
          <w:rFonts w:ascii="Times New Roman" w:hAnsi="Times New Roman" w:cs="Times New Roman"/>
          <w:sz w:val="24"/>
          <w:szCs w:val="24"/>
        </w:rPr>
        <w:footnoteReference w:id="21"/>
      </w:r>
      <w:r w:rsidRPr="00992DD0">
        <w:rPr>
          <w:rFonts w:ascii="Times New Roman" w:hAnsi="Times New Roman" w:cs="Times New Roman"/>
          <w:sz w:val="24"/>
          <w:szCs w:val="24"/>
        </w:rPr>
        <w:t xml:space="preserve"> It is purely non-interest financial institution which operates based on the various unique Islamic banking products sanctioned within the principles </w:t>
      </w:r>
      <w:proofErr w:type="spellStart"/>
      <w:r w:rsidRPr="00992DD0">
        <w:rPr>
          <w:rFonts w:ascii="Times New Roman" w:hAnsi="Times New Roman" w:cs="Times New Roman"/>
          <w:sz w:val="24"/>
          <w:szCs w:val="24"/>
        </w:rPr>
        <w:t>Shari’ah</w:t>
      </w:r>
      <w:proofErr w:type="spellEnd"/>
      <w:r w:rsidRPr="00992DD0">
        <w:rPr>
          <w:rFonts w:ascii="Times New Roman" w:hAnsi="Times New Roman" w:cs="Times New Roman"/>
          <w:sz w:val="24"/>
          <w:szCs w:val="24"/>
        </w:rPr>
        <w:t>.</w:t>
      </w:r>
      <w:r w:rsidR="009C5D9E" w:rsidRPr="00992DD0">
        <w:rPr>
          <w:rStyle w:val="FootnoteReference"/>
          <w:rFonts w:ascii="Times New Roman" w:hAnsi="Times New Roman" w:cs="Times New Roman"/>
          <w:sz w:val="24"/>
          <w:szCs w:val="24"/>
        </w:rPr>
        <w:footnoteReference w:id="22"/>
      </w:r>
      <w:r w:rsidR="001708BC" w:rsidRPr="00992DD0">
        <w:rPr>
          <w:rFonts w:ascii="Times New Roman" w:hAnsi="Times New Roman" w:cs="Times New Roman"/>
          <w:sz w:val="24"/>
          <w:szCs w:val="24"/>
        </w:rPr>
        <w:t xml:space="preserve"> As one of the players in financial sector, participation of Islamic banks in the inclusive financing policy is not left out.</w:t>
      </w:r>
      <w:r w:rsidR="003310F0" w:rsidRPr="00992DD0">
        <w:rPr>
          <w:rFonts w:ascii="Times New Roman" w:hAnsi="Times New Roman" w:cs="Times New Roman"/>
          <w:sz w:val="24"/>
          <w:szCs w:val="24"/>
        </w:rPr>
        <w:t xml:space="preserve"> This is realizable by utilization of various banking products developed pursuant to Islamic commercial jurisprudence.</w:t>
      </w:r>
      <w:r w:rsidR="009C5D9E" w:rsidRPr="00992DD0">
        <w:rPr>
          <w:rStyle w:val="FootnoteReference"/>
          <w:rFonts w:ascii="Times New Roman" w:hAnsi="Times New Roman" w:cs="Times New Roman"/>
          <w:sz w:val="24"/>
          <w:szCs w:val="24"/>
        </w:rPr>
        <w:footnoteReference w:id="23"/>
      </w:r>
      <w:r w:rsidR="004B27E8" w:rsidRPr="00992DD0">
        <w:rPr>
          <w:rFonts w:ascii="Times New Roman" w:hAnsi="Times New Roman" w:cs="Times New Roman"/>
          <w:sz w:val="24"/>
          <w:szCs w:val="24"/>
        </w:rPr>
        <w:t xml:space="preserve"> Since rural dwellers in the remote rural areas of the country are one of the targets</w:t>
      </w:r>
      <w:r w:rsidR="009C5D9E" w:rsidRPr="00992DD0">
        <w:rPr>
          <w:rFonts w:ascii="Times New Roman" w:hAnsi="Times New Roman" w:cs="Times New Roman"/>
          <w:sz w:val="24"/>
          <w:szCs w:val="24"/>
        </w:rPr>
        <w:t xml:space="preserve"> </w:t>
      </w:r>
      <w:r w:rsidR="004B27E8" w:rsidRPr="00992DD0">
        <w:rPr>
          <w:rFonts w:ascii="Times New Roman" w:hAnsi="Times New Roman" w:cs="Times New Roman"/>
          <w:sz w:val="24"/>
          <w:szCs w:val="24"/>
        </w:rPr>
        <w:t>of inclusive financing policy, then agricultural activities of these region deserved to be financially aided with a view to enhance poverty eradication of the residents of rural areas.</w:t>
      </w:r>
      <w:r w:rsidR="009C5D9E" w:rsidRPr="00992DD0">
        <w:rPr>
          <w:rStyle w:val="FootnoteReference"/>
          <w:rFonts w:ascii="Times New Roman" w:hAnsi="Times New Roman" w:cs="Times New Roman"/>
          <w:sz w:val="24"/>
          <w:szCs w:val="24"/>
        </w:rPr>
        <w:footnoteReference w:id="24"/>
      </w:r>
      <w:r w:rsidR="004B27E8" w:rsidRPr="00992DD0">
        <w:rPr>
          <w:rFonts w:ascii="Times New Roman" w:hAnsi="Times New Roman" w:cs="Times New Roman"/>
          <w:sz w:val="24"/>
          <w:szCs w:val="24"/>
        </w:rPr>
        <w:t xml:space="preserve"> Hence, unique Islamic products which have potentialities of impacting directly on agricultural sector is worthy of consideration.</w:t>
      </w:r>
    </w:p>
    <w:p w:rsidR="003F3D0C" w:rsidRPr="00992DD0" w:rsidRDefault="00674F3F" w:rsidP="00E938E4">
      <w:pPr>
        <w:spacing w:line="360" w:lineRule="auto"/>
        <w:jc w:val="both"/>
        <w:rPr>
          <w:rFonts w:ascii="Times New Roman" w:hAnsi="Times New Roman" w:cs="Times New Roman"/>
          <w:sz w:val="24"/>
          <w:szCs w:val="24"/>
        </w:rPr>
      </w:pPr>
      <w:proofErr w:type="spellStart"/>
      <w:r w:rsidRPr="00992DD0">
        <w:rPr>
          <w:rFonts w:ascii="Times New Roman" w:hAnsi="Times New Roman" w:cs="Times New Roman"/>
          <w:i/>
          <w:sz w:val="24"/>
          <w:szCs w:val="24"/>
        </w:rPr>
        <w:t>Musaqah</w:t>
      </w:r>
      <w:proofErr w:type="spellEnd"/>
      <w:r w:rsidR="00CB2F0F" w:rsidRPr="00992DD0">
        <w:rPr>
          <w:rFonts w:ascii="Times New Roman" w:hAnsi="Times New Roman" w:cs="Times New Roman"/>
          <w:sz w:val="24"/>
          <w:szCs w:val="24"/>
        </w:rPr>
        <w:t xml:space="preserve"> </w:t>
      </w:r>
      <w:r w:rsidR="004B27E8" w:rsidRPr="00992DD0">
        <w:rPr>
          <w:rFonts w:ascii="Times New Roman" w:hAnsi="Times New Roman" w:cs="Times New Roman"/>
          <w:sz w:val="24"/>
          <w:szCs w:val="24"/>
        </w:rPr>
        <w:t>is an Islamic product not usually put to utilization by Islamic banks in Nigeria.</w:t>
      </w:r>
      <w:r w:rsidR="009C5D9E" w:rsidRPr="00992DD0">
        <w:rPr>
          <w:rStyle w:val="FootnoteReference"/>
          <w:rFonts w:ascii="Times New Roman" w:hAnsi="Times New Roman" w:cs="Times New Roman"/>
          <w:sz w:val="24"/>
          <w:szCs w:val="24"/>
        </w:rPr>
        <w:footnoteReference w:id="25"/>
      </w:r>
      <w:r w:rsidR="004B27E8" w:rsidRPr="00992DD0">
        <w:rPr>
          <w:rFonts w:ascii="Times New Roman" w:hAnsi="Times New Roman" w:cs="Times New Roman"/>
          <w:sz w:val="24"/>
          <w:szCs w:val="24"/>
        </w:rPr>
        <w:t xml:space="preserve"> It </w:t>
      </w:r>
      <w:r w:rsidRPr="00992DD0">
        <w:rPr>
          <w:rFonts w:ascii="Times New Roman" w:hAnsi="Times New Roman" w:cs="Times New Roman"/>
          <w:sz w:val="24"/>
          <w:szCs w:val="24"/>
        </w:rPr>
        <w:t>literal</w:t>
      </w:r>
      <w:r w:rsidR="004B27E8" w:rsidRPr="00992DD0">
        <w:rPr>
          <w:rFonts w:ascii="Times New Roman" w:hAnsi="Times New Roman" w:cs="Times New Roman"/>
          <w:sz w:val="24"/>
          <w:szCs w:val="24"/>
        </w:rPr>
        <w:t>ly</w:t>
      </w:r>
      <w:r w:rsidRPr="00992DD0">
        <w:rPr>
          <w:rFonts w:ascii="Times New Roman" w:hAnsi="Times New Roman" w:cs="Times New Roman"/>
          <w:sz w:val="24"/>
          <w:szCs w:val="24"/>
        </w:rPr>
        <w:t xml:space="preserve"> means</w:t>
      </w:r>
      <w:r w:rsidR="004B27E8" w:rsidRPr="00992DD0">
        <w:rPr>
          <w:rFonts w:ascii="Times New Roman" w:hAnsi="Times New Roman" w:cs="Times New Roman"/>
          <w:sz w:val="24"/>
          <w:szCs w:val="24"/>
        </w:rPr>
        <w:t xml:space="preserve"> </w:t>
      </w:r>
      <w:r w:rsidRPr="00992DD0">
        <w:rPr>
          <w:rFonts w:ascii="Times New Roman" w:hAnsi="Times New Roman" w:cs="Times New Roman"/>
          <w:sz w:val="24"/>
          <w:szCs w:val="24"/>
        </w:rPr>
        <w:t>tending by watering</w:t>
      </w:r>
      <w:r w:rsidR="004B27E8" w:rsidRPr="00992DD0">
        <w:rPr>
          <w:rFonts w:ascii="Times New Roman" w:hAnsi="Times New Roman" w:cs="Times New Roman"/>
          <w:sz w:val="24"/>
          <w:szCs w:val="24"/>
        </w:rPr>
        <w:t>.</w:t>
      </w:r>
      <w:r w:rsidR="009C5D9E" w:rsidRPr="00992DD0">
        <w:rPr>
          <w:rStyle w:val="FootnoteReference"/>
          <w:rFonts w:ascii="Times New Roman" w:hAnsi="Times New Roman" w:cs="Times New Roman"/>
          <w:sz w:val="24"/>
          <w:szCs w:val="24"/>
        </w:rPr>
        <w:footnoteReference w:id="26"/>
      </w:r>
      <w:r w:rsidR="008D78F8" w:rsidRPr="00992DD0">
        <w:rPr>
          <w:rFonts w:ascii="Times New Roman" w:hAnsi="Times New Roman" w:cs="Times New Roman"/>
          <w:sz w:val="24"/>
          <w:szCs w:val="24"/>
        </w:rPr>
        <w:t xml:space="preserve"> </w:t>
      </w:r>
      <w:r w:rsidR="004B27E8" w:rsidRPr="00992DD0">
        <w:rPr>
          <w:rFonts w:ascii="Times New Roman" w:hAnsi="Times New Roman" w:cs="Times New Roman"/>
          <w:sz w:val="24"/>
          <w:szCs w:val="24"/>
        </w:rPr>
        <w:t>It is an</w:t>
      </w:r>
      <w:r w:rsidR="008D78F8" w:rsidRPr="00992DD0">
        <w:rPr>
          <w:rFonts w:ascii="Times New Roman" w:hAnsi="Times New Roman" w:cs="Times New Roman"/>
          <w:sz w:val="24"/>
          <w:szCs w:val="24"/>
        </w:rPr>
        <w:t xml:space="preserve"> agricultural partnership </w:t>
      </w:r>
      <w:r w:rsidR="004B27E8" w:rsidRPr="00992DD0">
        <w:rPr>
          <w:rFonts w:ascii="Times New Roman" w:hAnsi="Times New Roman" w:cs="Times New Roman"/>
          <w:sz w:val="24"/>
          <w:szCs w:val="24"/>
        </w:rPr>
        <w:t>in which</w:t>
      </w:r>
      <w:r w:rsidR="008D78F8" w:rsidRPr="00992DD0">
        <w:rPr>
          <w:rFonts w:ascii="Times New Roman" w:hAnsi="Times New Roman" w:cs="Times New Roman"/>
          <w:sz w:val="24"/>
          <w:szCs w:val="24"/>
        </w:rPr>
        <w:t xml:space="preserve"> one partner who own</w:t>
      </w:r>
      <w:r w:rsidR="004B27E8" w:rsidRPr="00992DD0">
        <w:rPr>
          <w:rFonts w:ascii="Times New Roman" w:hAnsi="Times New Roman" w:cs="Times New Roman"/>
          <w:sz w:val="24"/>
          <w:szCs w:val="24"/>
        </w:rPr>
        <w:t>s</w:t>
      </w:r>
      <w:r w:rsidR="008D78F8" w:rsidRPr="00992DD0">
        <w:rPr>
          <w:rFonts w:ascii="Times New Roman" w:hAnsi="Times New Roman" w:cs="Times New Roman"/>
          <w:sz w:val="24"/>
          <w:szCs w:val="24"/>
        </w:rPr>
        <w:t xml:space="preserve"> a land upon which trees are planted but the owner</w:t>
      </w:r>
      <w:r w:rsidR="009C5D9E" w:rsidRPr="00992DD0">
        <w:rPr>
          <w:rFonts w:ascii="Times New Roman" w:hAnsi="Times New Roman" w:cs="Times New Roman"/>
          <w:sz w:val="24"/>
          <w:szCs w:val="24"/>
        </w:rPr>
        <w:t>,</w:t>
      </w:r>
      <w:r w:rsidR="008D78F8" w:rsidRPr="00992DD0">
        <w:rPr>
          <w:rFonts w:ascii="Times New Roman" w:hAnsi="Times New Roman" w:cs="Times New Roman"/>
          <w:sz w:val="24"/>
          <w:szCs w:val="24"/>
        </w:rPr>
        <w:t xml:space="preserve"> for one reason or the other</w:t>
      </w:r>
      <w:r w:rsidR="009C5D9E" w:rsidRPr="00992DD0">
        <w:rPr>
          <w:rFonts w:ascii="Times New Roman" w:hAnsi="Times New Roman" w:cs="Times New Roman"/>
          <w:sz w:val="24"/>
          <w:szCs w:val="24"/>
        </w:rPr>
        <w:t>,</w:t>
      </w:r>
      <w:r w:rsidR="008D78F8" w:rsidRPr="00992DD0">
        <w:rPr>
          <w:rFonts w:ascii="Times New Roman" w:hAnsi="Times New Roman" w:cs="Times New Roman"/>
          <w:sz w:val="24"/>
          <w:szCs w:val="24"/>
        </w:rPr>
        <w:t xml:space="preserve"> co</w:t>
      </w:r>
      <w:r w:rsidR="004B27E8" w:rsidRPr="00992DD0">
        <w:rPr>
          <w:rFonts w:ascii="Times New Roman" w:hAnsi="Times New Roman" w:cs="Times New Roman"/>
          <w:sz w:val="24"/>
          <w:szCs w:val="24"/>
        </w:rPr>
        <w:t>u</w:t>
      </w:r>
      <w:r w:rsidR="008D78F8" w:rsidRPr="00992DD0">
        <w:rPr>
          <w:rFonts w:ascii="Times New Roman" w:hAnsi="Times New Roman" w:cs="Times New Roman"/>
          <w:sz w:val="24"/>
          <w:szCs w:val="24"/>
        </w:rPr>
        <w:t>ld not cultivate or manage it by himself, he then give</w:t>
      </w:r>
      <w:r w:rsidR="000666BD" w:rsidRPr="00992DD0">
        <w:rPr>
          <w:rFonts w:ascii="Times New Roman" w:hAnsi="Times New Roman" w:cs="Times New Roman"/>
          <w:sz w:val="24"/>
          <w:szCs w:val="24"/>
        </w:rPr>
        <w:t>s</w:t>
      </w:r>
      <w:r w:rsidR="008D78F8" w:rsidRPr="00992DD0">
        <w:rPr>
          <w:rFonts w:ascii="Times New Roman" w:hAnsi="Times New Roman" w:cs="Times New Roman"/>
          <w:sz w:val="24"/>
          <w:szCs w:val="24"/>
        </w:rPr>
        <w:t xml:space="preserve"> it to </w:t>
      </w:r>
      <w:r w:rsidR="000666BD" w:rsidRPr="00992DD0">
        <w:rPr>
          <w:rFonts w:ascii="Times New Roman" w:hAnsi="Times New Roman" w:cs="Times New Roman"/>
          <w:sz w:val="24"/>
          <w:szCs w:val="24"/>
        </w:rPr>
        <w:t>another</w:t>
      </w:r>
      <w:r w:rsidR="008D78F8" w:rsidRPr="00992DD0">
        <w:rPr>
          <w:rFonts w:ascii="Times New Roman" w:hAnsi="Times New Roman" w:cs="Times New Roman"/>
          <w:sz w:val="24"/>
          <w:szCs w:val="24"/>
        </w:rPr>
        <w:t xml:space="preserve"> </w:t>
      </w:r>
      <w:r w:rsidR="000666BD" w:rsidRPr="00992DD0">
        <w:rPr>
          <w:rFonts w:ascii="Times New Roman" w:hAnsi="Times New Roman" w:cs="Times New Roman"/>
          <w:sz w:val="24"/>
          <w:szCs w:val="24"/>
        </w:rPr>
        <w:t>for cultivation</w:t>
      </w:r>
      <w:r w:rsidR="008D78F8" w:rsidRPr="00992DD0">
        <w:rPr>
          <w:rFonts w:ascii="Times New Roman" w:hAnsi="Times New Roman" w:cs="Times New Roman"/>
          <w:sz w:val="24"/>
          <w:szCs w:val="24"/>
        </w:rPr>
        <w:t xml:space="preserve"> and manage</w:t>
      </w:r>
      <w:r w:rsidR="000666BD" w:rsidRPr="00992DD0">
        <w:rPr>
          <w:rFonts w:ascii="Times New Roman" w:hAnsi="Times New Roman" w:cs="Times New Roman"/>
          <w:sz w:val="24"/>
          <w:szCs w:val="24"/>
        </w:rPr>
        <w:t>ment</w:t>
      </w:r>
      <w:r w:rsidR="008D78F8" w:rsidRPr="00992DD0">
        <w:rPr>
          <w:rFonts w:ascii="Times New Roman" w:hAnsi="Times New Roman" w:cs="Times New Roman"/>
          <w:sz w:val="24"/>
          <w:szCs w:val="24"/>
        </w:rPr>
        <w:t xml:space="preserve"> </w:t>
      </w:r>
      <w:r w:rsidR="000666BD" w:rsidRPr="00992DD0">
        <w:rPr>
          <w:rFonts w:ascii="Times New Roman" w:hAnsi="Times New Roman" w:cs="Times New Roman"/>
          <w:sz w:val="24"/>
          <w:szCs w:val="24"/>
        </w:rPr>
        <w:t xml:space="preserve">with </w:t>
      </w:r>
      <w:r w:rsidR="000666BD" w:rsidRPr="00992DD0">
        <w:rPr>
          <w:rFonts w:ascii="Times New Roman" w:hAnsi="Times New Roman" w:cs="Times New Roman"/>
          <w:sz w:val="24"/>
          <w:szCs w:val="24"/>
        </w:rPr>
        <w:lastRenderedPageBreak/>
        <w:t xml:space="preserve">the understanding that </w:t>
      </w:r>
      <w:r w:rsidR="008D78F8" w:rsidRPr="00992DD0">
        <w:rPr>
          <w:rFonts w:ascii="Times New Roman" w:hAnsi="Times New Roman" w:cs="Times New Roman"/>
          <w:sz w:val="24"/>
          <w:szCs w:val="24"/>
        </w:rPr>
        <w:t xml:space="preserve">the produce </w:t>
      </w:r>
      <w:r w:rsidR="000666BD" w:rsidRPr="00992DD0">
        <w:rPr>
          <w:rFonts w:ascii="Times New Roman" w:hAnsi="Times New Roman" w:cs="Times New Roman"/>
          <w:sz w:val="24"/>
          <w:szCs w:val="24"/>
        </w:rPr>
        <w:t xml:space="preserve">shall be shared between </w:t>
      </w:r>
      <w:r w:rsidR="008D78F8" w:rsidRPr="00992DD0">
        <w:rPr>
          <w:rFonts w:ascii="Times New Roman" w:hAnsi="Times New Roman" w:cs="Times New Roman"/>
          <w:sz w:val="24"/>
          <w:szCs w:val="24"/>
        </w:rPr>
        <w:t xml:space="preserve">them </w:t>
      </w:r>
      <w:r w:rsidR="000666BD" w:rsidRPr="00992DD0">
        <w:rPr>
          <w:rFonts w:ascii="Times New Roman" w:hAnsi="Times New Roman" w:cs="Times New Roman"/>
          <w:sz w:val="24"/>
          <w:szCs w:val="24"/>
        </w:rPr>
        <w:t>after harvesting</w:t>
      </w:r>
      <w:r w:rsidR="008D78F8" w:rsidRPr="00992DD0">
        <w:rPr>
          <w:rFonts w:ascii="Times New Roman" w:hAnsi="Times New Roman" w:cs="Times New Roman"/>
          <w:sz w:val="24"/>
          <w:szCs w:val="24"/>
        </w:rPr>
        <w:t>.</w:t>
      </w:r>
      <w:r w:rsidR="008D78F8" w:rsidRPr="00992DD0">
        <w:rPr>
          <w:rStyle w:val="FootnoteReference"/>
          <w:rFonts w:ascii="Times New Roman" w:hAnsi="Times New Roman" w:cs="Times New Roman"/>
          <w:sz w:val="24"/>
          <w:szCs w:val="24"/>
        </w:rPr>
        <w:footnoteReference w:id="27"/>
      </w:r>
      <w:r w:rsidRPr="00992DD0">
        <w:rPr>
          <w:rFonts w:ascii="Times New Roman" w:hAnsi="Times New Roman" w:cs="Times New Roman"/>
          <w:sz w:val="24"/>
          <w:szCs w:val="24"/>
        </w:rPr>
        <w:t xml:space="preserve"> </w:t>
      </w:r>
      <w:proofErr w:type="spellStart"/>
      <w:r w:rsidR="00DA6C26" w:rsidRPr="00992DD0">
        <w:rPr>
          <w:rFonts w:ascii="Times New Roman" w:hAnsi="Times New Roman" w:cs="Times New Roman"/>
          <w:i/>
          <w:sz w:val="24"/>
          <w:szCs w:val="24"/>
        </w:rPr>
        <w:t>Musaqah</w:t>
      </w:r>
      <w:proofErr w:type="spellEnd"/>
      <w:r w:rsidR="00DA6C26" w:rsidRPr="00992DD0">
        <w:rPr>
          <w:rFonts w:ascii="Times New Roman" w:hAnsi="Times New Roman" w:cs="Times New Roman"/>
          <w:sz w:val="24"/>
          <w:szCs w:val="24"/>
        </w:rPr>
        <w:t xml:space="preserve"> is also </w:t>
      </w:r>
      <w:r w:rsidR="008D78F8" w:rsidRPr="00992DD0">
        <w:rPr>
          <w:rFonts w:ascii="Times New Roman" w:hAnsi="Times New Roman" w:cs="Times New Roman"/>
          <w:sz w:val="24"/>
          <w:szCs w:val="24"/>
        </w:rPr>
        <w:t>de</w:t>
      </w:r>
      <w:r w:rsidR="00CB2F0F" w:rsidRPr="00992DD0">
        <w:rPr>
          <w:rFonts w:ascii="Times New Roman" w:hAnsi="Times New Roman" w:cs="Times New Roman"/>
          <w:sz w:val="24"/>
          <w:szCs w:val="24"/>
        </w:rPr>
        <w:t>scribed as an act of releasing productive assets</w:t>
      </w:r>
      <w:r w:rsidR="008D78F8" w:rsidRPr="00992DD0">
        <w:rPr>
          <w:rFonts w:ascii="Times New Roman" w:hAnsi="Times New Roman" w:cs="Times New Roman"/>
          <w:sz w:val="24"/>
          <w:szCs w:val="24"/>
        </w:rPr>
        <w:t xml:space="preserve"> (capital goods) to a working party on the bases of gross output sharing.</w:t>
      </w:r>
      <w:r w:rsidR="008D78F8" w:rsidRPr="00992DD0">
        <w:rPr>
          <w:rStyle w:val="FootnoteReference"/>
          <w:rFonts w:ascii="Times New Roman" w:hAnsi="Times New Roman" w:cs="Times New Roman"/>
          <w:sz w:val="24"/>
          <w:szCs w:val="24"/>
        </w:rPr>
        <w:footnoteReference w:id="28"/>
      </w:r>
      <w:r w:rsidR="00DA6C26" w:rsidRPr="00992DD0">
        <w:rPr>
          <w:rFonts w:ascii="Times New Roman" w:hAnsi="Times New Roman" w:cs="Times New Roman"/>
          <w:sz w:val="24"/>
          <w:szCs w:val="24"/>
        </w:rPr>
        <w:t xml:space="preserve"> The product is typically for agricultural purpose. In the same vein, </w:t>
      </w:r>
      <w:proofErr w:type="spellStart"/>
      <w:r w:rsidRPr="00992DD0">
        <w:rPr>
          <w:rFonts w:ascii="Times New Roman" w:hAnsi="Times New Roman" w:cs="Times New Roman"/>
          <w:i/>
          <w:sz w:val="24"/>
          <w:szCs w:val="24"/>
        </w:rPr>
        <w:t>Muzara’ah</w:t>
      </w:r>
      <w:proofErr w:type="spellEnd"/>
      <w:r w:rsidR="004A46F3" w:rsidRPr="00992DD0">
        <w:rPr>
          <w:rFonts w:ascii="Times New Roman" w:hAnsi="Times New Roman" w:cs="Times New Roman"/>
          <w:sz w:val="24"/>
          <w:szCs w:val="24"/>
        </w:rPr>
        <w:t xml:space="preserve"> </w:t>
      </w:r>
      <w:r w:rsidR="00DA6C26" w:rsidRPr="00992DD0">
        <w:rPr>
          <w:rFonts w:ascii="Times New Roman" w:hAnsi="Times New Roman" w:cs="Times New Roman"/>
          <w:sz w:val="24"/>
          <w:szCs w:val="24"/>
        </w:rPr>
        <w:t>is another products of Islamic jurisprudence for agricultural purpose.</w:t>
      </w:r>
      <w:r w:rsidR="009C5D9E" w:rsidRPr="00992DD0">
        <w:rPr>
          <w:rStyle w:val="FootnoteReference"/>
          <w:rFonts w:ascii="Times New Roman" w:hAnsi="Times New Roman" w:cs="Times New Roman"/>
          <w:sz w:val="24"/>
          <w:szCs w:val="24"/>
        </w:rPr>
        <w:footnoteReference w:id="29"/>
      </w:r>
      <w:r w:rsidR="00DA6C26" w:rsidRPr="00992DD0">
        <w:rPr>
          <w:rFonts w:ascii="Times New Roman" w:hAnsi="Times New Roman" w:cs="Times New Roman"/>
          <w:sz w:val="24"/>
          <w:szCs w:val="24"/>
        </w:rPr>
        <w:t xml:space="preserve"> The root meaning of the word </w:t>
      </w:r>
      <w:proofErr w:type="spellStart"/>
      <w:r w:rsidR="00DA6C26" w:rsidRPr="00992DD0">
        <w:rPr>
          <w:rFonts w:ascii="Times New Roman" w:hAnsi="Times New Roman" w:cs="Times New Roman"/>
          <w:i/>
          <w:sz w:val="24"/>
          <w:szCs w:val="24"/>
        </w:rPr>
        <w:t>Muzara’ah</w:t>
      </w:r>
      <w:proofErr w:type="spellEnd"/>
      <w:r w:rsidR="00DA6C26" w:rsidRPr="00992DD0">
        <w:rPr>
          <w:rFonts w:ascii="Times New Roman" w:hAnsi="Times New Roman" w:cs="Times New Roman"/>
          <w:sz w:val="24"/>
          <w:szCs w:val="24"/>
        </w:rPr>
        <w:t xml:space="preserve"> connotes </w:t>
      </w:r>
      <w:r w:rsidR="004A46F3" w:rsidRPr="00992DD0">
        <w:rPr>
          <w:rFonts w:ascii="Times New Roman" w:hAnsi="Times New Roman" w:cs="Times New Roman"/>
          <w:sz w:val="24"/>
          <w:szCs w:val="24"/>
        </w:rPr>
        <w:t>to sow seed.</w:t>
      </w:r>
      <w:r w:rsidR="009C5D9E" w:rsidRPr="00992DD0">
        <w:rPr>
          <w:rStyle w:val="FootnoteReference"/>
          <w:rFonts w:ascii="Times New Roman" w:hAnsi="Times New Roman" w:cs="Times New Roman"/>
          <w:sz w:val="24"/>
          <w:szCs w:val="24"/>
        </w:rPr>
        <w:footnoteReference w:id="30"/>
      </w:r>
      <w:r w:rsidR="004A46F3" w:rsidRPr="00992DD0">
        <w:rPr>
          <w:rFonts w:ascii="Times New Roman" w:hAnsi="Times New Roman" w:cs="Times New Roman"/>
          <w:sz w:val="24"/>
          <w:szCs w:val="24"/>
        </w:rPr>
        <w:t xml:space="preserve"> </w:t>
      </w:r>
      <w:r w:rsidR="00DA6C26" w:rsidRPr="00992DD0">
        <w:rPr>
          <w:rFonts w:ascii="Times New Roman" w:hAnsi="Times New Roman" w:cs="Times New Roman"/>
          <w:sz w:val="24"/>
          <w:szCs w:val="24"/>
        </w:rPr>
        <w:t xml:space="preserve">It also </w:t>
      </w:r>
      <w:r w:rsidR="004A46F3" w:rsidRPr="00992DD0">
        <w:rPr>
          <w:rFonts w:ascii="Times New Roman" w:hAnsi="Times New Roman" w:cs="Times New Roman"/>
          <w:sz w:val="24"/>
          <w:szCs w:val="24"/>
        </w:rPr>
        <w:t>is a k</w:t>
      </w:r>
      <w:r w:rsidR="00DA6C26" w:rsidRPr="00992DD0">
        <w:rPr>
          <w:rFonts w:ascii="Times New Roman" w:hAnsi="Times New Roman" w:cs="Times New Roman"/>
          <w:sz w:val="24"/>
          <w:szCs w:val="24"/>
        </w:rPr>
        <w:t>ind of partnership relationship</w:t>
      </w:r>
      <w:r w:rsidR="004A46F3" w:rsidRPr="00992DD0">
        <w:rPr>
          <w:rFonts w:ascii="Times New Roman" w:hAnsi="Times New Roman" w:cs="Times New Roman"/>
          <w:sz w:val="24"/>
          <w:szCs w:val="24"/>
        </w:rPr>
        <w:t xml:space="preserve"> where </w:t>
      </w:r>
      <w:r w:rsidR="00DA6C26" w:rsidRPr="00992DD0">
        <w:rPr>
          <w:rFonts w:ascii="Times New Roman" w:hAnsi="Times New Roman" w:cs="Times New Roman"/>
          <w:sz w:val="24"/>
          <w:szCs w:val="24"/>
        </w:rPr>
        <w:t>a</w:t>
      </w:r>
      <w:r w:rsidR="004A46F3" w:rsidRPr="00992DD0">
        <w:rPr>
          <w:rFonts w:ascii="Times New Roman" w:hAnsi="Times New Roman" w:cs="Times New Roman"/>
          <w:sz w:val="24"/>
          <w:szCs w:val="24"/>
        </w:rPr>
        <w:t xml:space="preserve"> land owner gives </w:t>
      </w:r>
      <w:r w:rsidR="00DA6C26" w:rsidRPr="00992DD0">
        <w:rPr>
          <w:rFonts w:ascii="Times New Roman" w:hAnsi="Times New Roman" w:cs="Times New Roman"/>
          <w:sz w:val="24"/>
          <w:szCs w:val="24"/>
        </w:rPr>
        <w:t>his/her</w:t>
      </w:r>
      <w:r w:rsidR="004A46F3" w:rsidRPr="00992DD0">
        <w:rPr>
          <w:rFonts w:ascii="Times New Roman" w:hAnsi="Times New Roman" w:cs="Times New Roman"/>
          <w:sz w:val="24"/>
          <w:szCs w:val="24"/>
        </w:rPr>
        <w:t xml:space="preserve"> land with or </w:t>
      </w:r>
      <w:r w:rsidR="00DA6C26" w:rsidRPr="00992DD0">
        <w:rPr>
          <w:rFonts w:ascii="Times New Roman" w:hAnsi="Times New Roman" w:cs="Times New Roman"/>
          <w:sz w:val="24"/>
          <w:szCs w:val="24"/>
        </w:rPr>
        <w:t>without seed to another person to sow</w:t>
      </w:r>
      <w:r w:rsidR="004A46F3" w:rsidRPr="00992DD0">
        <w:rPr>
          <w:rFonts w:ascii="Times New Roman" w:hAnsi="Times New Roman" w:cs="Times New Roman"/>
          <w:sz w:val="24"/>
          <w:szCs w:val="24"/>
        </w:rPr>
        <w:t xml:space="preserve"> and cultivate</w:t>
      </w:r>
      <w:r w:rsidR="00DA6C26" w:rsidRPr="00992DD0">
        <w:rPr>
          <w:rFonts w:ascii="Times New Roman" w:hAnsi="Times New Roman" w:cs="Times New Roman"/>
          <w:sz w:val="24"/>
          <w:szCs w:val="24"/>
        </w:rPr>
        <w:t xml:space="preserve"> while at the</w:t>
      </w:r>
      <w:r w:rsidR="004A46F3" w:rsidRPr="00992DD0">
        <w:rPr>
          <w:rFonts w:ascii="Times New Roman" w:hAnsi="Times New Roman" w:cs="Times New Roman"/>
          <w:sz w:val="24"/>
          <w:szCs w:val="24"/>
        </w:rPr>
        <w:t xml:space="preserve"> harvest period, they both share the </w:t>
      </w:r>
      <w:r w:rsidR="00DA6C26" w:rsidRPr="00992DD0">
        <w:rPr>
          <w:rFonts w:ascii="Times New Roman" w:hAnsi="Times New Roman" w:cs="Times New Roman"/>
          <w:sz w:val="24"/>
          <w:szCs w:val="24"/>
        </w:rPr>
        <w:t xml:space="preserve">farm </w:t>
      </w:r>
      <w:r w:rsidR="004A46F3" w:rsidRPr="00992DD0">
        <w:rPr>
          <w:rFonts w:ascii="Times New Roman" w:hAnsi="Times New Roman" w:cs="Times New Roman"/>
          <w:sz w:val="24"/>
          <w:szCs w:val="24"/>
        </w:rPr>
        <w:t>produce.</w:t>
      </w:r>
      <w:r w:rsidR="004A46F3" w:rsidRPr="00992DD0">
        <w:rPr>
          <w:rStyle w:val="FootnoteReference"/>
          <w:rFonts w:ascii="Times New Roman" w:hAnsi="Times New Roman" w:cs="Times New Roman"/>
          <w:sz w:val="24"/>
          <w:szCs w:val="24"/>
        </w:rPr>
        <w:footnoteReference w:id="31"/>
      </w:r>
      <w:r w:rsidR="004A46F3" w:rsidRPr="00992DD0">
        <w:rPr>
          <w:rFonts w:ascii="Times New Roman" w:hAnsi="Times New Roman" w:cs="Times New Roman"/>
          <w:sz w:val="24"/>
          <w:szCs w:val="24"/>
        </w:rPr>
        <w:t xml:space="preserve"> </w:t>
      </w:r>
      <w:proofErr w:type="spellStart"/>
      <w:r w:rsidR="00E266F4" w:rsidRPr="00992DD0">
        <w:rPr>
          <w:rFonts w:ascii="Times New Roman" w:hAnsi="Times New Roman" w:cs="Times New Roman"/>
          <w:i/>
          <w:sz w:val="24"/>
          <w:szCs w:val="24"/>
        </w:rPr>
        <w:t>Musaqah</w:t>
      </w:r>
      <w:proofErr w:type="spellEnd"/>
      <w:r w:rsidR="00E266F4" w:rsidRPr="00992DD0">
        <w:rPr>
          <w:rFonts w:ascii="Times New Roman" w:hAnsi="Times New Roman" w:cs="Times New Roman"/>
          <w:i/>
          <w:sz w:val="24"/>
          <w:szCs w:val="24"/>
        </w:rPr>
        <w:t xml:space="preserve"> </w:t>
      </w:r>
      <w:r w:rsidR="00E266F4" w:rsidRPr="00992DD0">
        <w:rPr>
          <w:rFonts w:ascii="Times New Roman" w:hAnsi="Times New Roman" w:cs="Times New Roman"/>
          <w:sz w:val="24"/>
          <w:szCs w:val="24"/>
        </w:rPr>
        <w:t>and</w:t>
      </w:r>
      <w:r w:rsidR="00E266F4" w:rsidRPr="00992DD0">
        <w:rPr>
          <w:rFonts w:ascii="Times New Roman" w:hAnsi="Times New Roman" w:cs="Times New Roman"/>
          <w:i/>
          <w:sz w:val="24"/>
          <w:szCs w:val="24"/>
        </w:rPr>
        <w:t xml:space="preserve"> </w:t>
      </w:r>
      <w:proofErr w:type="spellStart"/>
      <w:r w:rsidR="00E266F4" w:rsidRPr="00992DD0">
        <w:rPr>
          <w:rFonts w:ascii="Times New Roman" w:hAnsi="Times New Roman" w:cs="Times New Roman"/>
          <w:i/>
          <w:sz w:val="24"/>
          <w:szCs w:val="24"/>
        </w:rPr>
        <w:t>Muzara’ah</w:t>
      </w:r>
      <w:proofErr w:type="spellEnd"/>
      <w:r w:rsidR="00E266F4" w:rsidRPr="00992DD0">
        <w:rPr>
          <w:rFonts w:ascii="Times New Roman" w:hAnsi="Times New Roman" w:cs="Times New Roman"/>
          <w:i/>
          <w:sz w:val="24"/>
          <w:szCs w:val="24"/>
        </w:rPr>
        <w:t xml:space="preserve"> </w:t>
      </w:r>
      <w:r w:rsidR="00E266F4" w:rsidRPr="00992DD0">
        <w:rPr>
          <w:rFonts w:ascii="Times New Roman" w:hAnsi="Times New Roman" w:cs="Times New Roman"/>
          <w:sz w:val="24"/>
          <w:szCs w:val="24"/>
        </w:rPr>
        <w:t>have not been popular in practice amongst the Islamic banks’ products.</w:t>
      </w:r>
      <w:r w:rsidR="005B6EB6" w:rsidRPr="00992DD0">
        <w:rPr>
          <w:rStyle w:val="FootnoteReference"/>
          <w:rFonts w:ascii="Times New Roman" w:hAnsi="Times New Roman" w:cs="Times New Roman"/>
          <w:sz w:val="24"/>
          <w:szCs w:val="24"/>
        </w:rPr>
        <w:footnoteReference w:id="32"/>
      </w:r>
    </w:p>
    <w:p w:rsidR="003F3D0C" w:rsidRPr="00992DD0" w:rsidRDefault="003F3D0C" w:rsidP="00E938E4">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 xml:space="preserve">Nigerian Inclusive Financing Policy </w:t>
      </w:r>
    </w:p>
    <w:p w:rsidR="00E20B6D" w:rsidRPr="00992DD0" w:rsidRDefault="003F3D0C"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Inclusive finance</w:t>
      </w:r>
      <w:r w:rsidR="00E20B6D" w:rsidRPr="00992DD0">
        <w:rPr>
          <w:rFonts w:ascii="Times New Roman" w:hAnsi="Times New Roman" w:cs="Times New Roman"/>
          <w:sz w:val="24"/>
          <w:szCs w:val="24"/>
        </w:rPr>
        <w:t>,</w:t>
      </w:r>
      <w:r w:rsidRPr="00992DD0">
        <w:rPr>
          <w:rFonts w:ascii="Times New Roman" w:hAnsi="Times New Roman" w:cs="Times New Roman"/>
          <w:sz w:val="24"/>
          <w:szCs w:val="24"/>
        </w:rPr>
        <w:t xml:space="preserve"> as a trending concept in today’s financing system</w:t>
      </w:r>
      <w:r w:rsidR="00E20B6D" w:rsidRPr="00992DD0">
        <w:rPr>
          <w:rFonts w:ascii="Times New Roman" w:hAnsi="Times New Roman" w:cs="Times New Roman"/>
          <w:sz w:val="24"/>
          <w:szCs w:val="24"/>
        </w:rPr>
        <w:t>,</w:t>
      </w:r>
      <w:r w:rsidRPr="00992DD0">
        <w:rPr>
          <w:rFonts w:ascii="Times New Roman" w:hAnsi="Times New Roman" w:cs="Times New Roman"/>
          <w:sz w:val="24"/>
          <w:szCs w:val="24"/>
        </w:rPr>
        <w:t xml:space="preserve"> could be describe</w:t>
      </w:r>
      <w:r w:rsidR="00E20B6D" w:rsidRPr="00992DD0">
        <w:rPr>
          <w:rFonts w:ascii="Times New Roman" w:hAnsi="Times New Roman" w:cs="Times New Roman"/>
          <w:sz w:val="24"/>
          <w:szCs w:val="24"/>
        </w:rPr>
        <w:t>d</w:t>
      </w:r>
      <w:r w:rsidRPr="00992DD0">
        <w:rPr>
          <w:rFonts w:ascii="Times New Roman" w:hAnsi="Times New Roman" w:cs="Times New Roman"/>
          <w:sz w:val="24"/>
          <w:szCs w:val="24"/>
        </w:rPr>
        <w:t xml:space="preserve"> as an effort in ensuring that financial services is brought down  to the unreached people with the aid of financial institutions.</w:t>
      </w:r>
      <w:r w:rsidR="005B6EB6" w:rsidRPr="00992DD0">
        <w:rPr>
          <w:rStyle w:val="FootnoteReference"/>
          <w:rFonts w:ascii="Times New Roman" w:hAnsi="Times New Roman" w:cs="Times New Roman"/>
          <w:sz w:val="24"/>
          <w:szCs w:val="24"/>
        </w:rPr>
        <w:footnoteReference w:id="33"/>
      </w:r>
      <w:r w:rsidRPr="00992DD0">
        <w:rPr>
          <w:rFonts w:ascii="Times New Roman" w:hAnsi="Times New Roman" w:cs="Times New Roman"/>
          <w:sz w:val="24"/>
          <w:szCs w:val="24"/>
        </w:rPr>
        <w:t xml:space="preserve"> It can further be describe</w:t>
      </w:r>
      <w:r w:rsidR="00E20B6D" w:rsidRPr="00992DD0">
        <w:rPr>
          <w:rFonts w:ascii="Times New Roman" w:hAnsi="Times New Roman" w:cs="Times New Roman"/>
          <w:sz w:val="24"/>
          <w:szCs w:val="24"/>
        </w:rPr>
        <w:t>d</w:t>
      </w:r>
      <w:r w:rsidRPr="00992DD0">
        <w:rPr>
          <w:rFonts w:ascii="Times New Roman" w:hAnsi="Times New Roman" w:cs="Times New Roman"/>
          <w:sz w:val="24"/>
          <w:szCs w:val="24"/>
        </w:rPr>
        <w:t xml:space="preserve"> as the process of ensuring accessibility of financial</w:t>
      </w:r>
      <w:r w:rsidR="005B6EB6" w:rsidRPr="00992DD0">
        <w:rPr>
          <w:rFonts w:ascii="Times New Roman" w:hAnsi="Times New Roman" w:cs="Times New Roman"/>
          <w:sz w:val="24"/>
          <w:szCs w:val="24"/>
        </w:rPr>
        <w:t xml:space="preserve"> </w:t>
      </w:r>
      <w:r w:rsidRPr="00992DD0">
        <w:rPr>
          <w:rFonts w:ascii="Times New Roman" w:hAnsi="Times New Roman" w:cs="Times New Roman"/>
          <w:sz w:val="24"/>
          <w:szCs w:val="24"/>
        </w:rPr>
        <w:t>services by the vulnerable people of the society at the appropriate time of need, and at a very affordable cost.</w:t>
      </w:r>
      <w:r w:rsidRPr="00992DD0">
        <w:rPr>
          <w:rStyle w:val="FootnoteReference"/>
          <w:rFonts w:ascii="Times New Roman" w:hAnsi="Times New Roman" w:cs="Times New Roman"/>
          <w:sz w:val="24"/>
          <w:szCs w:val="24"/>
        </w:rPr>
        <w:footnoteReference w:id="34"/>
      </w:r>
      <w:r w:rsidRPr="00992DD0">
        <w:rPr>
          <w:rFonts w:ascii="Times New Roman" w:hAnsi="Times New Roman" w:cs="Times New Roman"/>
          <w:sz w:val="24"/>
          <w:szCs w:val="24"/>
        </w:rPr>
        <w:t xml:space="preserve"> Inclusive financing system is a system which se</w:t>
      </w:r>
      <w:r w:rsidR="00E20B6D" w:rsidRPr="00992DD0">
        <w:rPr>
          <w:rFonts w:ascii="Times New Roman" w:hAnsi="Times New Roman" w:cs="Times New Roman"/>
          <w:sz w:val="24"/>
          <w:szCs w:val="24"/>
        </w:rPr>
        <w:t>rves as many people as possible</w:t>
      </w:r>
      <w:r w:rsidRPr="00992DD0">
        <w:rPr>
          <w:rFonts w:ascii="Times New Roman" w:hAnsi="Times New Roman" w:cs="Times New Roman"/>
          <w:sz w:val="24"/>
          <w:szCs w:val="24"/>
        </w:rPr>
        <w:t xml:space="preserve"> without discrimination</w:t>
      </w:r>
      <w:r w:rsidR="00E20B6D" w:rsidRPr="00992DD0">
        <w:rPr>
          <w:rFonts w:ascii="Times New Roman" w:hAnsi="Times New Roman" w:cs="Times New Roman"/>
          <w:sz w:val="24"/>
          <w:szCs w:val="24"/>
        </w:rPr>
        <w:t xml:space="preserve"> of any sort</w:t>
      </w:r>
      <w:r w:rsidRPr="00992DD0">
        <w:rPr>
          <w:rFonts w:ascii="Times New Roman" w:hAnsi="Times New Roman" w:cs="Times New Roman"/>
          <w:sz w:val="24"/>
          <w:szCs w:val="24"/>
        </w:rPr>
        <w:t>.</w:t>
      </w:r>
      <w:r w:rsidR="005B6EB6" w:rsidRPr="00992DD0">
        <w:rPr>
          <w:rStyle w:val="FootnoteReference"/>
          <w:rFonts w:ascii="Times New Roman" w:hAnsi="Times New Roman" w:cs="Times New Roman"/>
          <w:sz w:val="24"/>
          <w:szCs w:val="24"/>
        </w:rPr>
        <w:footnoteReference w:id="35"/>
      </w:r>
      <w:r w:rsidRPr="00992DD0">
        <w:rPr>
          <w:rFonts w:ascii="Times New Roman" w:hAnsi="Times New Roman" w:cs="Times New Roman"/>
          <w:sz w:val="24"/>
          <w:szCs w:val="24"/>
        </w:rPr>
        <w:t xml:space="preserve"> It brings to the enjoyment of the poor, what the rich are benefiting from. This unique importance has made the developing countries to infuse so much importance to it</w:t>
      </w:r>
      <w:r w:rsidR="00E20B6D" w:rsidRPr="00992DD0">
        <w:rPr>
          <w:rFonts w:ascii="Times New Roman" w:hAnsi="Times New Roman" w:cs="Times New Roman"/>
          <w:sz w:val="24"/>
          <w:szCs w:val="24"/>
        </w:rPr>
        <w:t xml:space="preserve"> because it is perceived</w:t>
      </w:r>
      <w:r w:rsidRPr="00992DD0">
        <w:rPr>
          <w:rFonts w:ascii="Times New Roman" w:hAnsi="Times New Roman" w:cs="Times New Roman"/>
          <w:sz w:val="24"/>
          <w:szCs w:val="24"/>
        </w:rPr>
        <w:t xml:space="preserve"> as driver of economic growth.</w:t>
      </w:r>
      <w:r w:rsidR="005B6EB6" w:rsidRPr="00992DD0">
        <w:rPr>
          <w:rStyle w:val="FootnoteReference"/>
          <w:rFonts w:ascii="Times New Roman" w:hAnsi="Times New Roman" w:cs="Times New Roman"/>
          <w:sz w:val="24"/>
          <w:szCs w:val="24"/>
        </w:rPr>
        <w:footnoteReference w:id="36"/>
      </w:r>
      <w:r w:rsidRPr="00992DD0">
        <w:rPr>
          <w:rFonts w:ascii="Times New Roman" w:hAnsi="Times New Roman" w:cs="Times New Roman"/>
          <w:sz w:val="24"/>
          <w:szCs w:val="24"/>
        </w:rPr>
        <w:t xml:space="preserve"> It should be noted that developing or embracing inclusive financing system will facilitate accumulation of capital from the low income earners</w:t>
      </w:r>
      <w:r w:rsidR="00E20B6D" w:rsidRPr="00992DD0">
        <w:rPr>
          <w:rFonts w:ascii="Times New Roman" w:hAnsi="Times New Roman" w:cs="Times New Roman"/>
          <w:sz w:val="24"/>
          <w:szCs w:val="24"/>
        </w:rPr>
        <w:t xml:space="preserve"> who are</w:t>
      </w:r>
      <w:r w:rsidRPr="00992DD0">
        <w:rPr>
          <w:rFonts w:ascii="Times New Roman" w:hAnsi="Times New Roman" w:cs="Times New Roman"/>
          <w:sz w:val="24"/>
          <w:szCs w:val="24"/>
        </w:rPr>
        <w:t xml:space="preserve"> in the rural environme</w:t>
      </w:r>
      <w:r w:rsidR="00E20B6D" w:rsidRPr="00992DD0">
        <w:rPr>
          <w:rFonts w:ascii="Times New Roman" w:hAnsi="Times New Roman" w:cs="Times New Roman"/>
          <w:sz w:val="24"/>
          <w:szCs w:val="24"/>
        </w:rPr>
        <w:t>nt</w:t>
      </w:r>
      <w:r w:rsidRPr="00992DD0">
        <w:rPr>
          <w:rFonts w:ascii="Times New Roman" w:hAnsi="Times New Roman" w:cs="Times New Roman"/>
          <w:sz w:val="24"/>
          <w:szCs w:val="24"/>
        </w:rPr>
        <w:t xml:space="preserve"> without access to financing services.</w:t>
      </w:r>
      <w:r w:rsidR="005B6EB6" w:rsidRPr="00992DD0">
        <w:rPr>
          <w:rStyle w:val="FootnoteReference"/>
          <w:rFonts w:ascii="Times New Roman" w:hAnsi="Times New Roman" w:cs="Times New Roman"/>
          <w:sz w:val="24"/>
          <w:szCs w:val="24"/>
        </w:rPr>
        <w:footnoteReference w:id="37"/>
      </w:r>
      <w:r w:rsidRPr="00992DD0">
        <w:rPr>
          <w:rFonts w:ascii="Times New Roman" w:hAnsi="Times New Roman" w:cs="Times New Roman"/>
          <w:sz w:val="24"/>
          <w:szCs w:val="24"/>
        </w:rPr>
        <w:t xml:space="preserve"> </w:t>
      </w:r>
    </w:p>
    <w:p w:rsidR="003F3D0C" w:rsidRPr="00992DD0" w:rsidRDefault="00E20B6D"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 xml:space="preserve">Access </w:t>
      </w:r>
      <w:r w:rsidR="003F3D0C" w:rsidRPr="00992DD0">
        <w:rPr>
          <w:rFonts w:ascii="Times New Roman" w:hAnsi="Times New Roman" w:cs="Times New Roman"/>
          <w:sz w:val="24"/>
          <w:szCs w:val="24"/>
        </w:rPr>
        <w:t>to financial service allows the poor to save money outside the house safety, and help in mitigating the risks that the poor faces as a result of economic shocks.</w:t>
      </w:r>
      <w:r w:rsidR="005B6EB6" w:rsidRPr="00992DD0">
        <w:rPr>
          <w:rStyle w:val="FootnoteReference"/>
          <w:rFonts w:ascii="Times New Roman" w:hAnsi="Times New Roman" w:cs="Times New Roman"/>
          <w:sz w:val="24"/>
          <w:szCs w:val="24"/>
        </w:rPr>
        <w:footnoteReference w:id="38"/>
      </w:r>
      <w:r w:rsidR="003F3D0C" w:rsidRPr="00992DD0">
        <w:rPr>
          <w:rFonts w:ascii="Times New Roman" w:hAnsi="Times New Roman" w:cs="Times New Roman"/>
          <w:sz w:val="24"/>
          <w:szCs w:val="24"/>
        </w:rPr>
        <w:t xml:space="preserve"> Hence</w:t>
      </w:r>
      <w:r w:rsidR="002F1321" w:rsidRPr="00992DD0">
        <w:rPr>
          <w:rFonts w:ascii="Times New Roman" w:hAnsi="Times New Roman" w:cs="Times New Roman"/>
          <w:sz w:val="24"/>
          <w:szCs w:val="24"/>
        </w:rPr>
        <w:t>,</w:t>
      </w:r>
      <w:r w:rsidR="003F3D0C" w:rsidRPr="00992DD0">
        <w:rPr>
          <w:rFonts w:ascii="Times New Roman" w:hAnsi="Times New Roman" w:cs="Times New Roman"/>
          <w:sz w:val="24"/>
          <w:szCs w:val="24"/>
        </w:rPr>
        <w:t xml:space="preserve"> providing access to financial service is increasingly becoming an area of concern for every policy maker for the obvious reason that it has far reaching economic and social implication.</w:t>
      </w:r>
      <w:r w:rsidR="005B6EB6" w:rsidRPr="00992DD0">
        <w:rPr>
          <w:rStyle w:val="FootnoteReference"/>
          <w:rFonts w:ascii="Times New Roman" w:hAnsi="Times New Roman" w:cs="Times New Roman"/>
          <w:sz w:val="24"/>
          <w:szCs w:val="24"/>
        </w:rPr>
        <w:footnoteReference w:id="39"/>
      </w:r>
      <w:r w:rsidR="003F3D0C" w:rsidRPr="00992DD0">
        <w:rPr>
          <w:rFonts w:ascii="Times New Roman" w:hAnsi="Times New Roman" w:cs="Times New Roman"/>
          <w:sz w:val="24"/>
          <w:szCs w:val="24"/>
        </w:rPr>
        <w:t xml:space="preserve"> Financial inclusion has therefore become explicit strategy for accelerated economic growth and it </w:t>
      </w:r>
      <w:r w:rsidRPr="00992DD0">
        <w:rPr>
          <w:rFonts w:ascii="Times New Roman" w:hAnsi="Times New Roman" w:cs="Times New Roman"/>
          <w:sz w:val="24"/>
          <w:szCs w:val="24"/>
        </w:rPr>
        <w:t xml:space="preserve">is </w:t>
      </w:r>
      <w:r w:rsidR="003F3D0C" w:rsidRPr="00992DD0">
        <w:rPr>
          <w:rFonts w:ascii="Times New Roman" w:hAnsi="Times New Roman" w:cs="Times New Roman"/>
          <w:sz w:val="24"/>
          <w:szCs w:val="24"/>
        </w:rPr>
        <w:t>considered to be critical in achieving inclusive growth in a country.</w:t>
      </w:r>
      <w:r w:rsidR="003F3D0C" w:rsidRPr="00992DD0">
        <w:rPr>
          <w:rStyle w:val="FootnoteReference"/>
          <w:rFonts w:ascii="Times New Roman" w:hAnsi="Times New Roman" w:cs="Times New Roman"/>
          <w:sz w:val="24"/>
          <w:szCs w:val="24"/>
        </w:rPr>
        <w:footnoteReference w:id="40"/>
      </w:r>
    </w:p>
    <w:p w:rsidR="003F3D0C" w:rsidRPr="00992DD0" w:rsidRDefault="00E20B6D"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Prior </w:t>
      </w:r>
      <w:r w:rsidR="003F3D0C" w:rsidRPr="00992DD0">
        <w:rPr>
          <w:rFonts w:ascii="Times New Roman" w:hAnsi="Times New Roman" w:cs="Times New Roman"/>
          <w:sz w:val="24"/>
          <w:szCs w:val="24"/>
        </w:rPr>
        <w:t>to four decades ago, Nigeria was known for financial exclusion, rather than inclusion.</w:t>
      </w:r>
      <w:r w:rsidR="005B6EB6" w:rsidRPr="00992DD0">
        <w:rPr>
          <w:rStyle w:val="FootnoteReference"/>
          <w:rFonts w:ascii="Times New Roman" w:hAnsi="Times New Roman" w:cs="Times New Roman"/>
          <w:sz w:val="24"/>
          <w:szCs w:val="24"/>
        </w:rPr>
        <w:footnoteReference w:id="41"/>
      </w:r>
      <w:r w:rsidR="003F3D0C" w:rsidRPr="00992DD0">
        <w:rPr>
          <w:rFonts w:ascii="Times New Roman" w:hAnsi="Times New Roman" w:cs="Times New Roman"/>
          <w:sz w:val="24"/>
          <w:szCs w:val="24"/>
        </w:rPr>
        <w:t xml:space="preserve"> </w:t>
      </w:r>
      <w:r w:rsidRPr="00992DD0">
        <w:rPr>
          <w:rFonts w:ascii="Times New Roman" w:hAnsi="Times New Roman" w:cs="Times New Roman"/>
          <w:sz w:val="24"/>
          <w:szCs w:val="24"/>
        </w:rPr>
        <w:t xml:space="preserve">The recorded disadvantages of the earlier economic policy thus foisted </w:t>
      </w:r>
      <w:r w:rsidR="003F3D0C" w:rsidRPr="00992DD0">
        <w:rPr>
          <w:rFonts w:ascii="Times New Roman" w:hAnsi="Times New Roman" w:cs="Times New Roman"/>
          <w:sz w:val="24"/>
          <w:szCs w:val="24"/>
        </w:rPr>
        <w:t>the Central Bank of Nigeria to ensure financial inclusion in Nigeria financing system.</w:t>
      </w:r>
      <w:r w:rsidR="005B6EB6" w:rsidRPr="00992DD0">
        <w:rPr>
          <w:rStyle w:val="FootnoteReference"/>
          <w:rFonts w:ascii="Times New Roman" w:hAnsi="Times New Roman" w:cs="Times New Roman"/>
          <w:sz w:val="24"/>
          <w:szCs w:val="24"/>
        </w:rPr>
        <w:footnoteReference w:id="42"/>
      </w:r>
      <w:r w:rsidR="003F3D0C" w:rsidRPr="00992DD0">
        <w:rPr>
          <w:rFonts w:ascii="Times New Roman" w:hAnsi="Times New Roman" w:cs="Times New Roman"/>
          <w:sz w:val="24"/>
          <w:szCs w:val="24"/>
        </w:rPr>
        <w:t xml:space="preserve"> In order to achieve this</w:t>
      </w:r>
      <w:r w:rsidRPr="00992DD0">
        <w:rPr>
          <w:rFonts w:ascii="Times New Roman" w:hAnsi="Times New Roman" w:cs="Times New Roman"/>
          <w:sz w:val="24"/>
          <w:szCs w:val="24"/>
        </w:rPr>
        <w:t>,</w:t>
      </w:r>
      <w:r w:rsidR="003F3D0C" w:rsidRPr="00992DD0">
        <w:rPr>
          <w:rFonts w:ascii="Times New Roman" w:hAnsi="Times New Roman" w:cs="Times New Roman"/>
          <w:sz w:val="24"/>
          <w:szCs w:val="24"/>
        </w:rPr>
        <w:t xml:space="preserve"> the government a</w:t>
      </w:r>
      <w:r w:rsidR="005B6EB6" w:rsidRPr="00992DD0">
        <w:rPr>
          <w:rFonts w:ascii="Times New Roman" w:hAnsi="Times New Roman" w:cs="Times New Roman"/>
          <w:sz w:val="24"/>
          <w:szCs w:val="24"/>
        </w:rPr>
        <w:t>nd the monetary authorities introduced various</w:t>
      </w:r>
      <w:r w:rsidR="003F3D0C" w:rsidRPr="00992DD0">
        <w:rPr>
          <w:rFonts w:ascii="Times New Roman" w:hAnsi="Times New Roman" w:cs="Times New Roman"/>
          <w:sz w:val="24"/>
          <w:szCs w:val="24"/>
        </w:rPr>
        <w:t xml:space="preserve"> policies within the economy.</w:t>
      </w:r>
      <w:r w:rsidR="005B6EB6" w:rsidRPr="00992DD0">
        <w:rPr>
          <w:rStyle w:val="FootnoteReference"/>
          <w:rFonts w:ascii="Times New Roman" w:hAnsi="Times New Roman" w:cs="Times New Roman"/>
          <w:sz w:val="24"/>
          <w:szCs w:val="24"/>
        </w:rPr>
        <w:footnoteReference w:id="43"/>
      </w:r>
      <w:r w:rsidR="003F3D0C" w:rsidRPr="00992DD0">
        <w:rPr>
          <w:rFonts w:ascii="Times New Roman" w:hAnsi="Times New Roman" w:cs="Times New Roman"/>
          <w:sz w:val="24"/>
          <w:szCs w:val="24"/>
        </w:rPr>
        <w:t xml:space="preserve"> Among t</w:t>
      </w:r>
      <w:r w:rsidR="005B6EB6" w:rsidRPr="00992DD0">
        <w:rPr>
          <w:rFonts w:ascii="Times New Roman" w:hAnsi="Times New Roman" w:cs="Times New Roman"/>
          <w:sz w:val="24"/>
          <w:szCs w:val="24"/>
        </w:rPr>
        <w:t>hese</w:t>
      </w:r>
      <w:r w:rsidR="003F3D0C" w:rsidRPr="00992DD0">
        <w:rPr>
          <w:rFonts w:ascii="Times New Roman" w:hAnsi="Times New Roman" w:cs="Times New Roman"/>
          <w:sz w:val="24"/>
          <w:szCs w:val="24"/>
        </w:rPr>
        <w:t xml:space="preserve"> policies is the rural banking </w:t>
      </w:r>
      <w:proofErr w:type="spellStart"/>
      <w:r w:rsidR="003F3D0C" w:rsidRPr="00992DD0">
        <w:rPr>
          <w:rFonts w:ascii="Times New Roman" w:hAnsi="Times New Roman" w:cs="Times New Roman"/>
          <w:sz w:val="24"/>
          <w:szCs w:val="24"/>
        </w:rPr>
        <w:t>programme</w:t>
      </w:r>
      <w:proofErr w:type="spellEnd"/>
      <w:r w:rsidR="003F3D0C" w:rsidRPr="00992DD0">
        <w:rPr>
          <w:rFonts w:ascii="Times New Roman" w:hAnsi="Times New Roman" w:cs="Times New Roman"/>
          <w:sz w:val="24"/>
          <w:szCs w:val="24"/>
        </w:rPr>
        <w:t xml:space="preserve"> introduced by the </w:t>
      </w:r>
      <w:r w:rsidRPr="00992DD0">
        <w:rPr>
          <w:rFonts w:ascii="Times New Roman" w:hAnsi="Times New Roman" w:cs="Times New Roman"/>
          <w:sz w:val="24"/>
          <w:szCs w:val="24"/>
        </w:rPr>
        <w:t xml:space="preserve">Central </w:t>
      </w:r>
      <w:r w:rsidR="003F3D0C" w:rsidRPr="00992DD0">
        <w:rPr>
          <w:rFonts w:ascii="Times New Roman" w:hAnsi="Times New Roman" w:cs="Times New Roman"/>
          <w:sz w:val="24"/>
          <w:szCs w:val="24"/>
        </w:rPr>
        <w:t>Bank of Nigeria in the late 1977.</w:t>
      </w:r>
      <w:r w:rsidR="005B6EB6" w:rsidRPr="00992DD0">
        <w:rPr>
          <w:rStyle w:val="FootnoteReference"/>
          <w:rFonts w:ascii="Times New Roman" w:hAnsi="Times New Roman" w:cs="Times New Roman"/>
          <w:sz w:val="24"/>
          <w:szCs w:val="24"/>
        </w:rPr>
        <w:footnoteReference w:id="44"/>
      </w:r>
      <w:r w:rsidR="003F3D0C" w:rsidRPr="00992DD0">
        <w:rPr>
          <w:rFonts w:ascii="Times New Roman" w:hAnsi="Times New Roman" w:cs="Times New Roman"/>
          <w:sz w:val="24"/>
          <w:szCs w:val="24"/>
        </w:rPr>
        <w:t xml:space="preserve"> This was meant to be achieved by giving the commercial banks a target to establish banks in all the local governments of the states in Nigeria. </w:t>
      </w:r>
    </w:p>
    <w:p w:rsidR="003F3D0C" w:rsidRPr="00992DD0" w:rsidRDefault="003F329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In the recent time,</w:t>
      </w:r>
      <w:r w:rsidR="003F3D0C" w:rsidRPr="00992DD0">
        <w:rPr>
          <w:rFonts w:ascii="Times New Roman" w:hAnsi="Times New Roman" w:cs="Times New Roman"/>
          <w:sz w:val="24"/>
          <w:szCs w:val="24"/>
        </w:rPr>
        <w:t xml:space="preserve"> Nigerian financial service s</w:t>
      </w:r>
      <w:r w:rsidR="005B6EB6" w:rsidRPr="00992DD0">
        <w:rPr>
          <w:rFonts w:ascii="Times New Roman" w:hAnsi="Times New Roman" w:cs="Times New Roman"/>
          <w:sz w:val="24"/>
          <w:szCs w:val="24"/>
        </w:rPr>
        <w:t>ector have put in place policy</w:t>
      </w:r>
      <w:r w:rsidR="003F3D0C" w:rsidRPr="00992DD0">
        <w:rPr>
          <w:rFonts w:ascii="Times New Roman" w:hAnsi="Times New Roman" w:cs="Times New Roman"/>
          <w:sz w:val="24"/>
          <w:szCs w:val="24"/>
        </w:rPr>
        <w:t xml:space="preserve"> by government and the regulatory authorities for promotion of financial inclusion.</w:t>
      </w:r>
      <w:r w:rsidR="005B6EB6" w:rsidRPr="00992DD0">
        <w:rPr>
          <w:rStyle w:val="FootnoteReference"/>
          <w:rFonts w:ascii="Times New Roman" w:hAnsi="Times New Roman" w:cs="Times New Roman"/>
          <w:sz w:val="24"/>
          <w:szCs w:val="24"/>
        </w:rPr>
        <w:footnoteReference w:id="45"/>
      </w:r>
      <w:r w:rsidR="003F3D0C" w:rsidRPr="00992DD0">
        <w:rPr>
          <w:rFonts w:ascii="Times New Roman" w:hAnsi="Times New Roman" w:cs="Times New Roman"/>
          <w:sz w:val="24"/>
          <w:szCs w:val="24"/>
        </w:rPr>
        <w:t xml:space="preserve"> This </w:t>
      </w:r>
      <w:r w:rsidR="005B6EB6" w:rsidRPr="00992DD0">
        <w:rPr>
          <w:rFonts w:ascii="Times New Roman" w:hAnsi="Times New Roman" w:cs="Times New Roman"/>
          <w:sz w:val="24"/>
          <w:szCs w:val="24"/>
        </w:rPr>
        <w:t>policy</w:t>
      </w:r>
      <w:r w:rsidR="003F3D0C" w:rsidRPr="00992DD0">
        <w:rPr>
          <w:rFonts w:ascii="Times New Roman" w:hAnsi="Times New Roman" w:cs="Times New Roman"/>
          <w:sz w:val="24"/>
          <w:szCs w:val="24"/>
        </w:rPr>
        <w:t xml:space="preserve"> having in mind the interest of the low earners and the people of the rural environment, have made </w:t>
      </w:r>
      <w:r w:rsidR="00D215EB" w:rsidRPr="00992DD0">
        <w:rPr>
          <w:rFonts w:ascii="Times New Roman" w:hAnsi="Times New Roman" w:cs="Times New Roman"/>
          <w:sz w:val="24"/>
          <w:szCs w:val="24"/>
        </w:rPr>
        <w:t xml:space="preserve">Central Bank of Nigeria </w:t>
      </w:r>
      <w:r w:rsidR="003F3D0C" w:rsidRPr="00992DD0">
        <w:rPr>
          <w:rFonts w:ascii="Times New Roman" w:hAnsi="Times New Roman" w:cs="Times New Roman"/>
          <w:sz w:val="24"/>
          <w:szCs w:val="24"/>
        </w:rPr>
        <w:t>to focus more on th</w:t>
      </w:r>
      <w:r w:rsidR="00D215EB" w:rsidRPr="00992DD0">
        <w:rPr>
          <w:rFonts w:ascii="Times New Roman" w:hAnsi="Times New Roman" w:cs="Times New Roman"/>
          <w:sz w:val="24"/>
          <w:szCs w:val="24"/>
        </w:rPr>
        <w:t>e product that are specifically</w:t>
      </w:r>
      <w:r w:rsidR="003F3D0C" w:rsidRPr="00992DD0">
        <w:rPr>
          <w:rFonts w:ascii="Times New Roman" w:hAnsi="Times New Roman" w:cs="Times New Roman"/>
          <w:sz w:val="24"/>
          <w:szCs w:val="24"/>
        </w:rPr>
        <w:t xml:space="preserve"> targeted at the low income and the financially excluded people in the society.</w:t>
      </w:r>
      <w:r w:rsidR="005B6EB6" w:rsidRPr="00992DD0">
        <w:rPr>
          <w:rStyle w:val="FootnoteReference"/>
          <w:rFonts w:ascii="Times New Roman" w:hAnsi="Times New Roman" w:cs="Times New Roman"/>
          <w:sz w:val="24"/>
          <w:szCs w:val="24"/>
        </w:rPr>
        <w:footnoteReference w:id="46"/>
      </w:r>
      <w:r w:rsidR="003F3D0C" w:rsidRPr="00992DD0">
        <w:rPr>
          <w:rFonts w:ascii="Times New Roman" w:hAnsi="Times New Roman" w:cs="Times New Roman"/>
          <w:sz w:val="24"/>
          <w:szCs w:val="24"/>
        </w:rPr>
        <w:t xml:space="preserve"> For 2020 financing System Strategy, financial inclusion has been incorporated as one of its cardinal objectives.</w:t>
      </w:r>
      <w:r w:rsidR="003F3D0C" w:rsidRPr="00992DD0">
        <w:rPr>
          <w:rStyle w:val="FootnoteReference"/>
          <w:rFonts w:ascii="Times New Roman" w:hAnsi="Times New Roman" w:cs="Times New Roman"/>
          <w:sz w:val="24"/>
          <w:szCs w:val="24"/>
        </w:rPr>
        <w:footnoteReference w:id="47"/>
      </w:r>
      <w:r w:rsidR="003F3D0C" w:rsidRPr="00992DD0">
        <w:rPr>
          <w:rFonts w:ascii="Times New Roman" w:hAnsi="Times New Roman" w:cs="Times New Roman"/>
          <w:sz w:val="24"/>
          <w:szCs w:val="24"/>
        </w:rPr>
        <w:t xml:space="preserve"> </w:t>
      </w:r>
    </w:p>
    <w:p w:rsidR="003F3D0C" w:rsidRPr="00992DD0" w:rsidRDefault="00355A39"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Thus, the financial inclusive policy offers</w:t>
      </w:r>
      <w:r w:rsidR="003F3D0C" w:rsidRPr="00992DD0">
        <w:rPr>
          <w:rFonts w:ascii="Times New Roman" w:hAnsi="Times New Roman" w:cs="Times New Roman"/>
          <w:sz w:val="24"/>
          <w:szCs w:val="24"/>
        </w:rPr>
        <w:t xml:space="preserve"> people in the low developed area of the society </w:t>
      </w:r>
      <w:r w:rsidRPr="00992DD0">
        <w:rPr>
          <w:rFonts w:ascii="Times New Roman" w:hAnsi="Times New Roman" w:cs="Times New Roman"/>
          <w:sz w:val="24"/>
          <w:szCs w:val="24"/>
        </w:rPr>
        <w:t>arrays of opportunities</w:t>
      </w:r>
      <w:r w:rsidR="003F3D0C" w:rsidRPr="00992DD0">
        <w:rPr>
          <w:rFonts w:ascii="Times New Roman" w:hAnsi="Times New Roman" w:cs="Times New Roman"/>
          <w:sz w:val="24"/>
          <w:szCs w:val="24"/>
        </w:rPr>
        <w:t xml:space="preserve"> to enjoy financial services, just like their </w:t>
      </w:r>
      <w:r w:rsidRPr="00992DD0">
        <w:rPr>
          <w:rFonts w:ascii="Times New Roman" w:hAnsi="Times New Roman" w:cs="Times New Roman"/>
          <w:sz w:val="24"/>
          <w:szCs w:val="24"/>
        </w:rPr>
        <w:t>counterparts</w:t>
      </w:r>
      <w:r w:rsidR="003F3D0C" w:rsidRPr="00992DD0">
        <w:rPr>
          <w:rFonts w:ascii="Times New Roman" w:hAnsi="Times New Roman" w:cs="Times New Roman"/>
          <w:sz w:val="24"/>
          <w:szCs w:val="24"/>
        </w:rPr>
        <w:t xml:space="preserve"> in the urban area.</w:t>
      </w:r>
      <w:r w:rsidR="005B6EB6" w:rsidRPr="00992DD0">
        <w:rPr>
          <w:rStyle w:val="FootnoteReference"/>
          <w:rFonts w:ascii="Times New Roman" w:hAnsi="Times New Roman" w:cs="Times New Roman"/>
          <w:sz w:val="24"/>
          <w:szCs w:val="24"/>
        </w:rPr>
        <w:footnoteReference w:id="48"/>
      </w:r>
      <w:r w:rsidR="003F3D0C" w:rsidRPr="00992DD0">
        <w:rPr>
          <w:rFonts w:ascii="Times New Roman" w:hAnsi="Times New Roman" w:cs="Times New Roman"/>
          <w:sz w:val="24"/>
          <w:szCs w:val="24"/>
        </w:rPr>
        <w:t xml:space="preserve"> It </w:t>
      </w:r>
      <w:r w:rsidR="0036282B" w:rsidRPr="00992DD0">
        <w:rPr>
          <w:rFonts w:ascii="Times New Roman" w:hAnsi="Times New Roman" w:cs="Times New Roman"/>
          <w:sz w:val="24"/>
          <w:szCs w:val="24"/>
        </w:rPr>
        <w:t xml:space="preserve">strategically </w:t>
      </w:r>
      <w:r w:rsidR="003F3D0C" w:rsidRPr="00992DD0">
        <w:rPr>
          <w:rFonts w:ascii="Times New Roman" w:hAnsi="Times New Roman" w:cs="Times New Roman"/>
          <w:sz w:val="24"/>
          <w:szCs w:val="24"/>
        </w:rPr>
        <w:t>makes the wealth of the low income earners to form part of the running capital in the financing system.</w:t>
      </w:r>
      <w:r w:rsidR="005B6EB6" w:rsidRPr="00992DD0">
        <w:rPr>
          <w:rStyle w:val="FootnoteReference"/>
          <w:rFonts w:ascii="Times New Roman" w:hAnsi="Times New Roman" w:cs="Times New Roman"/>
          <w:sz w:val="24"/>
          <w:szCs w:val="24"/>
        </w:rPr>
        <w:footnoteReference w:id="49"/>
      </w:r>
      <w:r w:rsidR="005B6EB6" w:rsidRPr="00992DD0">
        <w:rPr>
          <w:rFonts w:ascii="Times New Roman" w:hAnsi="Times New Roman" w:cs="Times New Roman"/>
          <w:sz w:val="24"/>
          <w:szCs w:val="24"/>
        </w:rPr>
        <w:t xml:space="preserve"> This</w:t>
      </w:r>
      <w:r w:rsidR="003F3D0C" w:rsidRPr="00992DD0">
        <w:rPr>
          <w:rFonts w:ascii="Times New Roman" w:hAnsi="Times New Roman" w:cs="Times New Roman"/>
          <w:sz w:val="24"/>
          <w:szCs w:val="24"/>
        </w:rPr>
        <w:t xml:space="preserve"> in turn afford</w:t>
      </w:r>
      <w:r w:rsidR="005B6EB6" w:rsidRPr="00992DD0">
        <w:rPr>
          <w:rFonts w:ascii="Times New Roman" w:hAnsi="Times New Roman" w:cs="Times New Roman"/>
          <w:sz w:val="24"/>
          <w:szCs w:val="24"/>
        </w:rPr>
        <w:t>s</w:t>
      </w:r>
      <w:r w:rsidR="003F3D0C" w:rsidRPr="00992DD0">
        <w:rPr>
          <w:rFonts w:ascii="Times New Roman" w:hAnsi="Times New Roman" w:cs="Times New Roman"/>
          <w:sz w:val="24"/>
          <w:szCs w:val="24"/>
        </w:rPr>
        <w:t xml:space="preserve"> them acce</w:t>
      </w:r>
      <w:r w:rsidR="0036282B" w:rsidRPr="00992DD0">
        <w:rPr>
          <w:rFonts w:ascii="Times New Roman" w:hAnsi="Times New Roman" w:cs="Times New Roman"/>
          <w:sz w:val="24"/>
          <w:szCs w:val="24"/>
        </w:rPr>
        <w:t>ssibility to financial services,</w:t>
      </w:r>
      <w:r w:rsidR="003F3D0C" w:rsidRPr="00992DD0">
        <w:rPr>
          <w:rFonts w:ascii="Times New Roman" w:hAnsi="Times New Roman" w:cs="Times New Roman"/>
          <w:sz w:val="24"/>
          <w:szCs w:val="24"/>
        </w:rPr>
        <w:t xml:space="preserve"> ow</w:t>
      </w:r>
      <w:r w:rsidR="0036282B" w:rsidRPr="00992DD0">
        <w:rPr>
          <w:rFonts w:ascii="Times New Roman" w:hAnsi="Times New Roman" w:cs="Times New Roman"/>
          <w:sz w:val="24"/>
          <w:szCs w:val="24"/>
        </w:rPr>
        <w:t>n</w:t>
      </w:r>
      <w:r w:rsidR="003F3D0C" w:rsidRPr="00992DD0">
        <w:rPr>
          <w:rFonts w:ascii="Times New Roman" w:hAnsi="Times New Roman" w:cs="Times New Roman"/>
          <w:sz w:val="24"/>
          <w:szCs w:val="24"/>
        </w:rPr>
        <w:t>ing personal bank account, accessing credit facility, among many others without any difficulty.</w:t>
      </w:r>
      <w:r w:rsidR="005B6EB6" w:rsidRPr="00992DD0">
        <w:rPr>
          <w:rStyle w:val="FootnoteReference"/>
          <w:rFonts w:ascii="Times New Roman" w:hAnsi="Times New Roman" w:cs="Times New Roman"/>
          <w:sz w:val="24"/>
          <w:szCs w:val="24"/>
        </w:rPr>
        <w:footnoteReference w:id="50"/>
      </w:r>
    </w:p>
    <w:p w:rsidR="003F3D0C" w:rsidRPr="00992DD0" w:rsidRDefault="00AC1FAC"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Since one of the main focuses of the inclusive financing policy is the rural area dwellers, the predominant agricultural activities of this area deserves attention.</w:t>
      </w:r>
      <w:r w:rsidR="003F3D0C" w:rsidRPr="00992DD0">
        <w:rPr>
          <w:rStyle w:val="FootnoteReference"/>
          <w:rFonts w:ascii="Times New Roman" w:hAnsi="Times New Roman" w:cs="Times New Roman"/>
          <w:sz w:val="24"/>
          <w:szCs w:val="24"/>
        </w:rPr>
        <w:footnoteReference w:id="51"/>
      </w:r>
      <w:r w:rsidR="003F3D0C" w:rsidRPr="00992DD0">
        <w:rPr>
          <w:rFonts w:ascii="Times New Roman" w:hAnsi="Times New Roman" w:cs="Times New Roman"/>
          <w:sz w:val="24"/>
          <w:szCs w:val="24"/>
        </w:rPr>
        <w:t xml:space="preserve"> </w:t>
      </w:r>
    </w:p>
    <w:p w:rsidR="003F3D0C" w:rsidRPr="00992DD0" w:rsidRDefault="003F3D0C" w:rsidP="00E938E4">
      <w:pPr>
        <w:spacing w:line="360" w:lineRule="auto"/>
        <w:jc w:val="both"/>
        <w:rPr>
          <w:rFonts w:ascii="Times New Roman" w:hAnsi="Times New Roman" w:cs="Times New Roman"/>
          <w:sz w:val="24"/>
          <w:szCs w:val="24"/>
        </w:rPr>
      </w:pPr>
      <w:r w:rsidRPr="00992DD0">
        <w:rPr>
          <w:rFonts w:ascii="Times New Roman" w:hAnsi="Times New Roman" w:cs="Times New Roman"/>
          <w:b/>
          <w:sz w:val="24"/>
          <w:szCs w:val="24"/>
        </w:rPr>
        <w:t xml:space="preserve">Agriculture as an Important Target of the Policy </w:t>
      </w:r>
    </w:p>
    <w:p w:rsidR="006346E2" w:rsidRPr="00992DD0" w:rsidRDefault="003F3D0C" w:rsidP="00E938E4">
      <w:pPr>
        <w:spacing w:before="240" w:line="360" w:lineRule="auto"/>
        <w:jc w:val="both"/>
        <w:rPr>
          <w:rFonts w:ascii="Times New Roman" w:hAnsi="Times New Roman" w:cs="Times New Roman"/>
          <w:sz w:val="24"/>
          <w:szCs w:val="24"/>
        </w:rPr>
      </w:pPr>
      <w:r w:rsidRPr="00992DD0">
        <w:rPr>
          <w:rFonts w:ascii="Times New Roman" w:hAnsi="Times New Roman" w:cs="Times New Roman"/>
          <w:sz w:val="24"/>
          <w:szCs w:val="24"/>
        </w:rPr>
        <w:t>Agriculture is a field which has which requires more attention due to its importance to the society.</w:t>
      </w:r>
      <w:r w:rsidR="005B6EB6" w:rsidRPr="00992DD0">
        <w:rPr>
          <w:rStyle w:val="FootnoteReference"/>
          <w:rFonts w:ascii="Times New Roman" w:hAnsi="Times New Roman" w:cs="Times New Roman"/>
          <w:sz w:val="24"/>
          <w:szCs w:val="24"/>
        </w:rPr>
        <w:footnoteReference w:id="52"/>
      </w:r>
      <w:r w:rsidRPr="00992DD0">
        <w:rPr>
          <w:rFonts w:ascii="Times New Roman" w:hAnsi="Times New Roman" w:cs="Times New Roman"/>
          <w:sz w:val="24"/>
          <w:szCs w:val="24"/>
        </w:rPr>
        <w:t xml:space="preserve"> The pressure to invest in </w:t>
      </w:r>
      <w:r w:rsidR="00846DED" w:rsidRPr="00992DD0">
        <w:rPr>
          <w:rFonts w:ascii="Times New Roman" w:hAnsi="Times New Roman" w:cs="Times New Roman"/>
          <w:sz w:val="24"/>
          <w:szCs w:val="24"/>
        </w:rPr>
        <w:t>agriculture has been</w:t>
      </w:r>
      <w:r w:rsidRPr="00992DD0">
        <w:rPr>
          <w:rFonts w:ascii="Times New Roman" w:hAnsi="Times New Roman" w:cs="Times New Roman"/>
          <w:sz w:val="24"/>
          <w:szCs w:val="24"/>
        </w:rPr>
        <w:t xml:space="preserve"> more pressing due to the overwhelming population and the dietary preference of the growing middle class in emerging markets towards higher value agricultural products.</w:t>
      </w:r>
      <w:r w:rsidR="005B6EB6" w:rsidRPr="00992DD0">
        <w:rPr>
          <w:rStyle w:val="FootnoteReference"/>
          <w:rFonts w:ascii="Times New Roman" w:hAnsi="Times New Roman" w:cs="Times New Roman"/>
          <w:sz w:val="24"/>
          <w:szCs w:val="24"/>
        </w:rPr>
        <w:footnoteReference w:id="53"/>
      </w:r>
      <w:r w:rsidRPr="00992DD0">
        <w:rPr>
          <w:rFonts w:ascii="Times New Roman" w:hAnsi="Times New Roman" w:cs="Times New Roman"/>
          <w:sz w:val="24"/>
          <w:szCs w:val="24"/>
        </w:rPr>
        <w:t xml:space="preserve"> </w:t>
      </w:r>
      <w:r w:rsidR="00846DED" w:rsidRPr="00992DD0">
        <w:rPr>
          <w:rFonts w:ascii="Times New Roman" w:hAnsi="Times New Roman" w:cs="Times New Roman"/>
          <w:sz w:val="24"/>
          <w:szCs w:val="24"/>
        </w:rPr>
        <w:t>Further still, r</w:t>
      </w:r>
      <w:r w:rsidRPr="00992DD0">
        <w:rPr>
          <w:rFonts w:ascii="Times New Roman" w:hAnsi="Times New Roman" w:cs="Times New Roman"/>
          <w:sz w:val="24"/>
          <w:szCs w:val="24"/>
        </w:rPr>
        <w:t>esearch have shown that in about 30 years to come</w:t>
      </w:r>
      <w:r w:rsidR="00662A49" w:rsidRPr="00992DD0">
        <w:rPr>
          <w:rFonts w:ascii="Times New Roman" w:hAnsi="Times New Roman" w:cs="Times New Roman"/>
          <w:sz w:val="24"/>
          <w:szCs w:val="24"/>
        </w:rPr>
        <w:t>,</w:t>
      </w:r>
      <w:r w:rsidRPr="00992DD0">
        <w:rPr>
          <w:rFonts w:ascii="Times New Roman" w:hAnsi="Times New Roman" w:cs="Times New Roman"/>
          <w:sz w:val="24"/>
          <w:szCs w:val="24"/>
        </w:rPr>
        <w:t xml:space="preserve"> demand for food will increase to 70% </w:t>
      </w:r>
      <w:r w:rsidR="003559B7" w:rsidRPr="00992DD0">
        <w:rPr>
          <w:rFonts w:ascii="Times New Roman" w:hAnsi="Times New Roman" w:cs="Times New Roman"/>
          <w:sz w:val="24"/>
          <w:szCs w:val="24"/>
        </w:rPr>
        <w:t>thereby requiring budget of</w:t>
      </w:r>
      <w:r w:rsidRPr="00992DD0">
        <w:rPr>
          <w:rFonts w:ascii="Times New Roman" w:hAnsi="Times New Roman" w:cs="Times New Roman"/>
          <w:sz w:val="24"/>
          <w:szCs w:val="24"/>
        </w:rPr>
        <w:t xml:space="preserve"> at least $80 billion annual investment </w:t>
      </w:r>
      <w:r w:rsidR="003559B7" w:rsidRPr="00992DD0">
        <w:rPr>
          <w:rFonts w:ascii="Times New Roman" w:hAnsi="Times New Roman" w:cs="Times New Roman"/>
          <w:sz w:val="24"/>
          <w:szCs w:val="24"/>
        </w:rPr>
        <w:t>for realization of the task ahead.</w:t>
      </w:r>
      <w:r w:rsidR="005B6EB6" w:rsidRPr="00992DD0">
        <w:rPr>
          <w:rStyle w:val="FootnoteReference"/>
          <w:rFonts w:ascii="Times New Roman" w:hAnsi="Times New Roman" w:cs="Times New Roman"/>
          <w:sz w:val="24"/>
          <w:szCs w:val="24"/>
        </w:rPr>
        <w:footnoteReference w:id="54"/>
      </w:r>
      <w:r w:rsidR="003559B7" w:rsidRPr="00992DD0">
        <w:rPr>
          <w:rFonts w:ascii="Times New Roman" w:hAnsi="Times New Roman" w:cs="Times New Roman"/>
          <w:sz w:val="24"/>
          <w:szCs w:val="24"/>
        </w:rPr>
        <w:t xml:space="preserve"> </w:t>
      </w:r>
      <w:r w:rsidRPr="00992DD0">
        <w:rPr>
          <w:rFonts w:ascii="Times New Roman" w:hAnsi="Times New Roman" w:cs="Times New Roman"/>
          <w:sz w:val="24"/>
          <w:szCs w:val="24"/>
        </w:rPr>
        <w:t xml:space="preserve">This estimated </w:t>
      </w:r>
      <w:r w:rsidR="003559B7" w:rsidRPr="00992DD0">
        <w:rPr>
          <w:rFonts w:ascii="Times New Roman" w:hAnsi="Times New Roman" w:cs="Times New Roman"/>
          <w:sz w:val="24"/>
          <w:szCs w:val="24"/>
        </w:rPr>
        <w:t>budget</w:t>
      </w:r>
      <w:r w:rsidRPr="00992DD0">
        <w:rPr>
          <w:rFonts w:ascii="Times New Roman" w:hAnsi="Times New Roman" w:cs="Times New Roman"/>
          <w:sz w:val="24"/>
          <w:szCs w:val="24"/>
        </w:rPr>
        <w:t xml:space="preserve"> will </w:t>
      </w:r>
      <w:r w:rsidR="00662A49" w:rsidRPr="00992DD0">
        <w:rPr>
          <w:rFonts w:ascii="Times New Roman" w:hAnsi="Times New Roman" w:cs="Times New Roman"/>
          <w:sz w:val="24"/>
          <w:szCs w:val="24"/>
        </w:rPr>
        <w:t xml:space="preserve">not </w:t>
      </w:r>
      <w:r w:rsidRPr="00992DD0">
        <w:rPr>
          <w:rFonts w:ascii="Times New Roman" w:hAnsi="Times New Roman" w:cs="Times New Roman"/>
          <w:sz w:val="24"/>
          <w:szCs w:val="24"/>
        </w:rPr>
        <w:t>come from nowhere but from the private sectors</w:t>
      </w:r>
      <w:r w:rsidR="003559B7" w:rsidRPr="00992DD0">
        <w:rPr>
          <w:rFonts w:ascii="Times New Roman" w:hAnsi="Times New Roman" w:cs="Times New Roman"/>
          <w:sz w:val="24"/>
          <w:szCs w:val="24"/>
        </w:rPr>
        <w:t>.</w:t>
      </w:r>
      <w:r w:rsidR="005B6EB6" w:rsidRPr="00992DD0">
        <w:rPr>
          <w:rStyle w:val="FootnoteReference"/>
          <w:rFonts w:ascii="Times New Roman" w:hAnsi="Times New Roman" w:cs="Times New Roman"/>
          <w:sz w:val="24"/>
          <w:szCs w:val="24"/>
        </w:rPr>
        <w:footnoteReference w:id="55"/>
      </w:r>
      <w:r w:rsidR="003559B7" w:rsidRPr="00992DD0">
        <w:rPr>
          <w:rFonts w:ascii="Times New Roman" w:hAnsi="Times New Roman" w:cs="Times New Roman"/>
          <w:sz w:val="24"/>
          <w:szCs w:val="24"/>
        </w:rPr>
        <w:t xml:space="preserve"> </w:t>
      </w:r>
      <w:r w:rsidR="006346E2" w:rsidRPr="00992DD0">
        <w:rPr>
          <w:rFonts w:ascii="Times New Roman" w:hAnsi="Times New Roman" w:cs="Times New Roman"/>
          <w:sz w:val="24"/>
          <w:szCs w:val="24"/>
        </w:rPr>
        <w:t>Hence, the inclusive financing policy makes agriculture as one of its cardinal targets being an integral part of the activities at the rural areas.</w:t>
      </w:r>
      <w:r w:rsidR="005B6EB6" w:rsidRPr="00992DD0">
        <w:rPr>
          <w:rStyle w:val="FootnoteReference"/>
          <w:rFonts w:ascii="Times New Roman" w:hAnsi="Times New Roman" w:cs="Times New Roman"/>
          <w:sz w:val="24"/>
          <w:szCs w:val="24"/>
        </w:rPr>
        <w:footnoteReference w:id="56"/>
      </w:r>
      <w:r w:rsidR="006346E2" w:rsidRPr="00992DD0">
        <w:rPr>
          <w:rFonts w:ascii="Times New Roman" w:hAnsi="Times New Roman" w:cs="Times New Roman"/>
          <w:sz w:val="24"/>
          <w:szCs w:val="24"/>
        </w:rPr>
        <w:t xml:space="preserve"> </w:t>
      </w:r>
    </w:p>
    <w:p w:rsidR="003F3D0C" w:rsidRPr="00992DD0" w:rsidRDefault="003559B7" w:rsidP="00E938E4">
      <w:pPr>
        <w:spacing w:before="240"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however disheartening to note that </w:t>
      </w:r>
      <w:r w:rsidR="003F3D0C" w:rsidRPr="00992DD0">
        <w:rPr>
          <w:rFonts w:ascii="Times New Roman" w:hAnsi="Times New Roman" w:cs="Times New Roman"/>
          <w:sz w:val="24"/>
          <w:szCs w:val="24"/>
        </w:rPr>
        <w:t>financial sector lend very little to the agricultur</w:t>
      </w:r>
      <w:r w:rsidR="000443FD" w:rsidRPr="00992DD0">
        <w:rPr>
          <w:rFonts w:ascii="Times New Roman" w:hAnsi="Times New Roman" w:cs="Times New Roman"/>
          <w:sz w:val="24"/>
          <w:szCs w:val="24"/>
        </w:rPr>
        <w:t>e</w:t>
      </w:r>
      <w:r w:rsidR="003F3D0C" w:rsidRPr="00992DD0">
        <w:rPr>
          <w:rFonts w:ascii="Times New Roman" w:hAnsi="Times New Roman" w:cs="Times New Roman"/>
          <w:sz w:val="24"/>
          <w:szCs w:val="24"/>
        </w:rPr>
        <w:t>.</w:t>
      </w:r>
      <w:r w:rsidR="005B6EB6" w:rsidRPr="00992DD0">
        <w:rPr>
          <w:rStyle w:val="FootnoteReference"/>
          <w:rFonts w:ascii="Times New Roman" w:hAnsi="Times New Roman" w:cs="Times New Roman"/>
          <w:sz w:val="24"/>
          <w:szCs w:val="24"/>
        </w:rPr>
        <w:footnoteReference w:id="57"/>
      </w:r>
      <w:r w:rsidRPr="00992DD0">
        <w:rPr>
          <w:rFonts w:ascii="Times New Roman" w:hAnsi="Times New Roman" w:cs="Times New Roman"/>
          <w:sz w:val="24"/>
          <w:szCs w:val="24"/>
        </w:rPr>
        <w:t xml:space="preserve"> This is owing to a number of challenges which include: insufficiency or inadequacy policies,</w:t>
      </w:r>
      <w:r w:rsidR="003F3D0C" w:rsidRPr="00992DD0">
        <w:rPr>
          <w:rFonts w:ascii="Times New Roman" w:hAnsi="Times New Roman" w:cs="Times New Roman"/>
          <w:sz w:val="24"/>
          <w:szCs w:val="24"/>
        </w:rPr>
        <w:t xml:space="preserve"> high transaction</w:t>
      </w:r>
      <w:r w:rsidRPr="00992DD0">
        <w:rPr>
          <w:rFonts w:ascii="Times New Roman" w:hAnsi="Times New Roman" w:cs="Times New Roman"/>
          <w:sz w:val="24"/>
          <w:szCs w:val="24"/>
        </w:rPr>
        <w:t>al</w:t>
      </w:r>
      <w:r w:rsidR="003F3D0C" w:rsidRPr="00992DD0">
        <w:rPr>
          <w:rFonts w:ascii="Times New Roman" w:hAnsi="Times New Roman" w:cs="Times New Roman"/>
          <w:sz w:val="24"/>
          <w:szCs w:val="24"/>
        </w:rPr>
        <w:t xml:space="preserve"> cost to reach remote rural populations, covariance of production, market and price </w:t>
      </w:r>
      <w:r w:rsidR="003F3D0C" w:rsidRPr="00992DD0">
        <w:rPr>
          <w:rFonts w:ascii="Times New Roman" w:hAnsi="Times New Roman" w:cs="Times New Roman"/>
          <w:sz w:val="24"/>
          <w:szCs w:val="24"/>
        </w:rPr>
        <w:lastRenderedPageBreak/>
        <w:t>risk, absence of adequate instrument to manage risk, low level of</w:t>
      </w:r>
      <w:r w:rsidRPr="00992DD0">
        <w:rPr>
          <w:rFonts w:ascii="Times New Roman" w:hAnsi="Times New Roman" w:cs="Times New Roman"/>
          <w:sz w:val="24"/>
          <w:szCs w:val="24"/>
        </w:rPr>
        <w:t xml:space="preserve"> </w:t>
      </w:r>
      <w:r w:rsidR="003F3D0C" w:rsidRPr="00992DD0">
        <w:rPr>
          <w:rFonts w:ascii="Times New Roman" w:hAnsi="Times New Roman" w:cs="Times New Roman"/>
          <w:sz w:val="24"/>
          <w:szCs w:val="24"/>
        </w:rPr>
        <w:t>fragmentation and incipient development of value chain, and lack of expertise of financial institution in managing agricultural loan portfolio.</w:t>
      </w:r>
      <w:r w:rsidR="003F3D0C" w:rsidRPr="00992DD0">
        <w:rPr>
          <w:rStyle w:val="FootnoteReference"/>
          <w:rFonts w:ascii="Times New Roman" w:hAnsi="Times New Roman" w:cs="Times New Roman"/>
          <w:sz w:val="24"/>
          <w:szCs w:val="24"/>
        </w:rPr>
        <w:footnoteReference w:id="58"/>
      </w:r>
      <w:r w:rsidRPr="00992DD0">
        <w:rPr>
          <w:rFonts w:ascii="Times New Roman" w:hAnsi="Times New Roman" w:cs="Times New Roman"/>
          <w:sz w:val="24"/>
          <w:szCs w:val="24"/>
        </w:rPr>
        <w:t xml:space="preserve"> Apart from the identified challenges, it is observ</w:t>
      </w:r>
      <w:r w:rsidR="00421F15" w:rsidRPr="00992DD0">
        <w:rPr>
          <w:rFonts w:ascii="Times New Roman" w:hAnsi="Times New Roman" w:cs="Times New Roman"/>
          <w:sz w:val="24"/>
          <w:szCs w:val="24"/>
        </w:rPr>
        <w:t>ed that Banks in Nigeria prefer</w:t>
      </w:r>
      <w:r w:rsidRPr="00992DD0">
        <w:rPr>
          <w:rFonts w:ascii="Times New Roman" w:hAnsi="Times New Roman" w:cs="Times New Roman"/>
          <w:sz w:val="24"/>
          <w:szCs w:val="24"/>
        </w:rPr>
        <w:t xml:space="preserve"> to finance short term </w:t>
      </w:r>
      <w:r w:rsidR="006346E2" w:rsidRPr="00992DD0">
        <w:rPr>
          <w:rFonts w:ascii="Times New Roman" w:hAnsi="Times New Roman" w:cs="Times New Roman"/>
          <w:sz w:val="24"/>
          <w:szCs w:val="24"/>
        </w:rPr>
        <w:t>projects</w:t>
      </w:r>
      <w:r w:rsidRPr="00992DD0">
        <w:rPr>
          <w:rFonts w:ascii="Times New Roman" w:hAnsi="Times New Roman" w:cs="Times New Roman"/>
          <w:sz w:val="24"/>
          <w:szCs w:val="24"/>
        </w:rPr>
        <w:t>.</w:t>
      </w:r>
      <w:r w:rsidR="005B6EB6" w:rsidRPr="00992DD0">
        <w:rPr>
          <w:rStyle w:val="FootnoteReference"/>
          <w:rFonts w:ascii="Times New Roman" w:hAnsi="Times New Roman" w:cs="Times New Roman"/>
          <w:sz w:val="24"/>
          <w:szCs w:val="24"/>
        </w:rPr>
        <w:footnoteReference w:id="59"/>
      </w:r>
      <w:r w:rsidRPr="00992DD0">
        <w:rPr>
          <w:rFonts w:ascii="Times New Roman" w:hAnsi="Times New Roman" w:cs="Times New Roman"/>
          <w:sz w:val="24"/>
          <w:szCs w:val="24"/>
        </w:rPr>
        <w:t xml:space="preserve"> They rarely invested in long term financing due to certain risk that may crop up along the line. Agricultural financing, by its very nature, requires long term financing depending on the circumstance.</w:t>
      </w:r>
      <w:r w:rsidR="005B6EB6" w:rsidRPr="00992DD0">
        <w:rPr>
          <w:rStyle w:val="FootnoteReference"/>
          <w:rFonts w:ascii="Times New Roman" w:hAnsi="Times New Roman" w:cs="Times New Roman"/>
          <w:sz w:val="24"/>
          <w:szCs w:val="24"/>
        </w:rPr>
        <w:footnoteReference w:id="60"/>
      </w:r>
      <w:r w:rsidRPr="00992DD0">
        <w:rPr>
          <w:rFonts w:ascii="Times New Roman" w:hAnsi="Times New Roman" w:cs="Times New Roman"/>
          <w:sz w:val="24"/>
          <w:szCs w:val="24"/>
        </w:rPr>
        <w:t xml:space="preserve"> Little wonder both conventional and Islamic banks in the country have not so much key into real time agricultural financing.    </w:t>
      </w:r>
      <w:r w:rsidR="003F3D0C" w:rsidRPr="00992DD0">
        <w:rPr>
          <w:rFonts w:ascii="Times New Roman" w:hAnsi="Times New Roman" w:cs="Times New Roman"/>
          <w:sz w:val="24"/>
          <w:szCs w:val="24"/>
        </w:rPr>
        <w:t xml:space="preserve"> </w:t>
      </w:r>
    </w:p>
    <w:p w:rsidR="00B94B01" w:rsidRPr="00992DD0" w:rsidRDefault="00B94B01" w:rsidP="00E938E4">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Islamic Banks’ Participation</w:t>
      </w:r>
    </w:p>
    <w:p w:rsidR="0084338A" w:rsidRPr="00992DD0" w:rsidRDefault="00B94B01"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Since the introduction of Islamic banks in Nigerian financial sector, its participation in inclusive financing policy cannot be over emphasized.</w:t>
      </w:r>
      <w:r w:rsidR="005B6EB6" w:rsidRPr="00992DD0">
        <w:rPr>
          <w:rStyle w:val="FootnoteReference"/>
          <w:rFonts w:ascii="Times New Roman" w:hAnsi="Times New Roman" w:cs="Times New Roman"/>
          <w:sz w:val="24"/>
          <w:szCs w:val="24"/>
        </w:rPr>
        <w:footnoteReference w:id="61"/>
      </w:r>
      <w:r w:rsidR="005B6EB6" w:rsidRPr="00992DD0">
        <w:rPr>
          <w:rFonts w:ascii="Times New Roman" w:hAnsi="Times New Roman" w:cs="Times New Roman"/>
          <w:sz w:val="24"/>
          <w:szCs w:val="24"/>
        </w:rPr>
        <w:t xml:space="preserve"> Islamic participated in the so-</w:t>
      </w:r>
      <w:r w:rsidRPr="00992DD0">
        <w:rPr>
          <w:rFonts w:ascii="Times New Roman" w:hAnsi="Times New Roman" w:cs="Times New Roman"/>
          <w:sz w:val="24"/>
          <w:szCs w:val="24"/>
        </w:rPr>
        <w:t xml:space="preserve">called policy within the </w:t>
      </w:r>
      <w:proofErr w:type="spellStart"/>
      <w:r w:rsidRPr="00992DD0">
        <w:rPr>
          <w:rFonts w:ascii="Times New Roman" w:hAnsi="Times New Roman" w:cs="Times New Roman"/>
          <w:sz w:val="24"/>
          <w:szCs w:val="24"/>
        </w:rPr>
        <w:t>permissibilities</w:t>
      </w:r>
      <w:proofErr w:type="spellEnd"/>
      <w:r w:rsidRPr="00992DD0">
        <w:rPr>
          <w:rFonts w:ascii="Times New Roman" w:hAnsi="Times New Roman" w:cs="Times New Roman"/>
          <w:sz w:val="24"/>
          <w:szCs w:val="24"/>
        </w:rPr>
        <w:t xml:space="preserve"> of </w:t>
      </w:r>
      <w:proofErr w:type="spellStart"/>
      <w:r w:rsidRPr="00992DD0">
        <w:rPr>
          <w:rFonts w:ascii="Times New Roman" w:hAnsi="Times New Roman" w:cs="Times New Roman"/>
          <w:sz w:val="24"/>
          <w:szCs w:val="24"/>
        </w:rPr>
        <w:t>Shari’ah</w:t>
      </w:r>
      <w:proofErr w:type="spellEnd"/>
      <w:r w:rsidR="0093765C" w:rsidRPr="00992DD0">
        <w:rPr>
          <w:rFonts w:ascii="Times New Roman" w:hAnsi="Times New Roman" w:cs="Times New Roman"/>
          <w:sz w:val="24"/>
          <w:szCs w:val="24"/>
        </w:rPr>
        <w:t>. Of great importance is the contribution of Islamic banks towards financially adding various business enterprises in the country belonging to both Muslims and no-Muslims.</w:t>
      </w:r>
      <w:r w:rsidR="005B6EB6" w:rsidRPr="00992DD0">
        <w:rPr>
          <w:rStyle w:val="FootnoteReference"/>
          <w:rFonts w:ascii="Times New Roman" w:hAnsi="Times New Roman" w:cs="Times New Roman"/>
          <w:sz w:val="24"/>
          <w:szCs w:val="24"/>
        </w:rPr>
        <w:footnoteReference w:id="62"/>
      </w:r>
      <w:r w:rsidR="00263A48" w:rsidRPr="00992DD0">
        <w:rPr>
          <w:rFonts w:ascii="Times New Roman" w:hAnsi="Times New Roman" w:cs="Times New Roman"/>
          <w:sz w:val="24"/>
          <w:szCs w:val="24"/>
        </w:rPr>
        <w:t xml:space="preserve"> It is observe</w:t>
      </w:r>
      <w:r w:rsidR="00896F2B" w:rsidRPr="00992DD0">
        <w:rPr>
          <w:rFonts w:ascii="Times New Roman" w:hAnsi="Times New Roman" w:cs="Times New Roman"/>
          <w:sz w:val="24"/>
          <w:szCs w:val="24"/>
        </w:rPr>
        <w:t>d</w:t>
      </w:r>
      <w:r w:rsidR="00263A48" w:rsidRPr="00992DD0">
        <w:rPr>
          <w:rFonts w:ascii="Times New Roman" w:hAnsi="Times New Roman" w:cs="Times New Roman"/>
          <w:sz w:val="24"/>
          <w:szCs w:val="24"/>
        </w:rPr>
        <w:t xml:space="preserve"> however, that the participation of Islamic banks in the inclusive financing policy has been on short term basis so far</w:t>
      </w:r>
      <w:r w:rsidR="00954B37" w:rsidRPr="00992DD0">
        <w:rPr>
          <w:rFonts w:ascii="Times New Roman" w:hAnsi="Times New Roman" w:cs="Times New Roman"/>
          <w:sz w:val="24"/>
          <w:szCs w:val="24"/>
        </w:rPr>
        <w:t>.</w:t>
      </w:r>
      <w:r w:rsidR="005B6EB6" w:rsidRPr="00992DD0">
        <w:rPr>
          <w:rStyle w:val="FootnoteReference"/>
          <w:rFonts w:ascii="Times New Roman" w:hAnsi="Times New Roman" w:cs="Times New Roman"/>
          <w:sz w:val="24"/>
          <w:szCs w:val="24"/>
        </w:rPr>
        <w:footnoteReference w:id="63"/>
      </w:r>
      <w:r w:rsidR="00954B37" w:rsidRPr="00992DD0">
        <w:rPr>
          <w:rFonts w:ascii="Times New Roman" w:hAnsi="Times New Roman" w:cs="Times New Roman"/>
          <w:sz w:val="24"/>
          <w:szCs w:val="24"/>
        </w:rPr>
        <w:t xml:space="preserve"> For </w:t>
      </w:r>
      <w:r w:rsidR="00095E65" w:rsidRPr="00992DD0">
        <w:rPr>
          <w:rFonts w:ascii="Times New Roman" w:hAnsi="Times New Roman" w:cs="Times New Roman"/>
          <w:sz w:val="24"/>
          <w:szCs w:val="24"/>
        </w:rPr>
        <w:t>instance</w:t>
      </w:r>
      <w:r w:rsidR="00954B37" w:rsidRPr="00992DD0">
        <w:rPr>
          <w:rFonts w:ascii="Times New Roman" w:hAnsi="Times New Roman" w:cs="Times New Roman"/>
          <w:sz w:val="24"/>
          <w:szCs w:val="24"/>
        </w:rPr>
        <w:t>, the sphere of operations of Islamic banks in this regards has been categorized into four thus:</w:t>
      </w:r>
      <w:r w:rsidR="00853F27" w:rsidRPr="00992DD0">
        <w:rPr>
          <w:rStyle w:val="FootnoteReference"/>
          <w:rFonts w:ascii="Times New Roman" w:hAnsi="Times New Roman" w:cs="Times New Roman"/>
          <w:sz w:val="24"/>
          <w:szCs w:val="24"/>
        </w:rPr>
        <w:footnoteReference w:id="64"/>
      </w:r>
      <w:r w:rsidR="00263A48" w:rsidRPr="00992DD0">
        <w:rPr>
          <w:rFonts w:ascii="Times New Roman" w:hAnsi="Times New Roman" w:cs="Times New Roman"/>
          <w:sz w:val="24"/>
          <w:szCs w:val="24"/>
        </w:rPr>
        <w:t xml:space="preserve"> </w:t>
      </w:r>
      <w:r w:rsidR="00D97A2D" w:rsidRPr="00992DD0">
        <w:rPr>
          <w:rFonts w:ascii="Times New Roman" w:hAnsi="Times New Roman" w:cs="Times New Roman"/>
          <w:sz w:val="24"/>
          <w:szCs w:val="24"/>
        </w:rPr>
        <w:t xml:space="preserve">equity-based participatory products which makes use of </w:t>
      </w:r>
      <w:proofErr w:type="spellStart"/>
      <w:r w:rsidR="00D97A2D" w:rsidRPr="00992DD0">
        <w:rPr>
          <w:rFonts w:ascii="Times New Roman" w:hAnsi="Times New Roman" w:cs="Times New Roman"/>
          <w:i/>
          <w:sz w:val="24"/>
          <w:szCs w:val="24"/>
        </w:rPr>
        <w:t>Mudaraba</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Musharakah</w:t>
      </w:r>
      <w:proofErr w:type="spellEnd"/>
      <w:r w:rsidR="00D97A2D" w:rsidRPr="00992DD0">
        <w:rPr>
          <w:rFonts w:ascii="Times New Roman" w:hAnsi="Times New Roman" w:cs="Times New Roman"/>
          <w:i/>
          <w:sz w:val="24"/>
          <w:szCs w:val="24"/>
        </w:rPr>
        <w:t xml:space="preserve"> </w:t>
      </w:r>
      <w:r w:rsidR="00D97A2D" w:rsidRPr="00992DD0">
        <w:rPr>
          <w:rFonts w:ascii="Times New Roman" w:hAnsi="Times New Roman" w:cs="Times New Roman"/>
          <w:sz w:val="24"/>
          <w:szCs w:val="24"/>
        </w:rPr>
        <w:t xml:space="preserve">and </w:t>
      </w:r>
      <w:proofErr w:type="spellStart"/>
      <w:r w:rsidR="00D97A2D" w:rsidRPr="00992DD0">
        <w:rPr>
          <w:rFonts w:ascii="Times New Roman" w:hAnsi="Times New Roman" w:cs="Times New Roman"/>
          <w:i/>
          <w:sz w:val="24"/>
          <w:szCs w:val="24"/>
        </w:rPr>
        <w:t>Muqarada</w:t>
      </w:r>
      <w:proofErr w:type="spellEnd"/>
      <w:r w:rsidR="00D97A2D" w:rsidRPr="00992DD0">
        <w:rPr>
          <w:rFonts w:ascii="Times New Roman" w:hAnsi="Times New Roman" w:cs="Times New Roman"/>
          <w:sz w:val="24"/>
          <w:szCs w:val="24"/>
        </w:rPr>
        <w:t xml:space="preserve">; leased-based products which essentially rely on </w:t>
      </w:r>
      <w:proofErr w:type="spellStart"/>
      <w:r w:rsidR="00D97A2D" w:rsidRPr="00992DD0">
        <w:rPr>
          <w:rFonts w:ascii="Times New Roman" w:hAnsi="Times New Roman" w:cs="Times New Roman"/>
          <w:i/>
          <w:sz w:val="24"/>
          <w:szCs w:val="24"/>
        </w:rPr>
        <w:t>Ijara</w:t>
      </w:r>
      <w:proofErr w:type="spellEnd"/>
      <w:r w:rsidR="00D97A2D" w:rsidRPr="00992DD0">
        <w:rPr>
          <w:rFonts w:ascii="Times New Roman" w:hAnsi="Times New Roman" w:cs="Times New Roman"/>
          <w:sz w:val="24"/>
          <w:szCs w:val="24"/>
        </w:rPr>
        <w:t xml:space="preserve"> and </w:t>
      </w:r>
      <w:proofErr w:type="spellStart"/>
      <w:r w:rsidR="00D97A2D" w:rsidRPr="00992DD0">
        <w:rPr>
          <w:rFonts w:ascii="Times New Roman" w:hAnsi="Times New Roman" w:cs="Times New Roman"/>
          <w:i/>
          <w:sz w:val="24"/>
          <w:szCs w:val="24"/>
        </w:rPr>
        <w:t>Ijahara</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Muntahiya</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Bitamleek</w:t>
      </w:r>
      <w:proofErr w:type="spellEnd"/>
      <w:r w:rsidR="00D97A2D" w:rsidRPr="00992DD0">
        <w:rPr>
          <w:rFonts w:ascii="Times New Roman" w:hAnsi="Times New Roman" w:cs="Times New Roman"/>
          <w:sz w:val="24"/>
          <w:szCs w:val="24"/>
        </w:rPr>
        <w:t xml:space="preserve">; trade-based products which focuses on utilization of </w:t>
      </w:r>
      <w:proofErr w:type="spellStart"/>
      <w:r w:rsidR="00D97A2D" w:rsidRPr="00992DD0">
        <w:rPr>
          <w:rFonts w:ascii="Times New Roman" w:hAnsi="Times New Roman" w:cs="Times New Roman"/>
          <w:i/>
          <w:sz w:val="24"/>
          <w:szCs w:val="24"/>
        </w:rPr>
        <w:t>Murabaha</w:t>
      </w:r>
      <w:proofErr w:type="spellEnd"/>
      <w:r w:rsidR="00D97A2D" w:rsidRPr="00992DD0">
        <w:rPr>
          <w:rFonts w:ascii="Times New Roman" w:hAnsi="Times New Roman" w:cs="Times New Roman"/>
          <w:sz w:val="24"/>
          <w:szCs w:val="24"/>
        </w:rPr>
        <w:t xml:space="preserve">, </w:t>
      </w:r>
      <w:r w:rsidR="00D97A2D" w:rsidRPr="00992DD0">
        <w:rPr>
          <w:rFonts w:ascii="Times New Roman" w:hAnsi="Times New Roman" w:cs="Times New Roman"/>
          <w:i/>
          <w:sz w:val="24"/>
          <w:szCs w:val="24"/>
        </w:rPr>
        <w:t xml:space="preserve">Salam, </w:t>
      </w:r>
      <w:proofErr w:type="spellStart"/>
      <w:r w:rsidR="00D97A2D" w:rsidRPr="00992DD0">
        <w:rPr>
          <w:rFonts w:ascii="Times New Roman" w:hAnsi="Times New Roman" w:cs="Times New Roman"/>
          <w:i/>
          <w:sz w:val="24"/>
          <w:szCs w:val="24"/>
        </w:rPr>
        <w:t>Istisna</w:t>
      </w:r>
      <w:proofErr w:type="spellEnd"/>
      <w:r w:rsidR="00D97A2D" w:rsidRPr="00992DD0">
        <w:rPr>
          <w:rFonts w:ascii="Times New Roman" w:hAnsi="Times New Roman" w:cs="Times New Roman"/>
          <w:sz w:val="24"/>
          <w:szCs w:val="24"/>
        </w:rPr>
        <w:t xml:space="preserve"> and </w:t>
      </w:r>
      <w:proofErr w:type="spellStart"/>
      <w:r w:rsidR="00D97A2D" w:rsidRPr="00992DD0">
        <w:rPr>
          <w:rFonts w:ascii="Times New Roman" w:hAnsi="Times New Roman" w:cs="Times New Roman"/>
          <w:i/>
          <w:sz w:val="24"/>
          <w:szCs w:val="24"/>
        </w:rPr>
        <w:t>Ba’</w:t>
      </w:r>
      <w:r w:rsidR="003C5E03" w:rsidRPr="00992DD0">
        <w:rPr>
          <w:rFonts w:ascii="Times New Roman" w:hAnsi="Times New Roman" w:cs="Times New Roman"/>
          <w:i/>
          <w:sz w:val="24"/>
          <w:szCs w:val="24"/>
        </w:rPr>
        <w:t>i</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Bithaman</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Ajil</w:t>
      </w:r>
      <w:proofErr w:type="spellEnd"/>
      <w:r w:rsidR="00D97A2D" w:rsidRPr="00992DD0">
        <w:rPr>
          <w:rFonts w:ascii="Times New Roman" w:hAnsi="Times New Roman" w:cs="Times New Roman"/>
          <w:sz w:val="24"/>
          <w:szCs w:val="24"/>
        </w:rPr>
        <w:t xml:space="preserve">; and service-based products which adopt </w:t>
      </w:r>
      <w:proofErr w:type="spellStart"/>
      <w:r w:rsidR="00D97A2D" w:rsidRPr="00992DD0">
        <w:rPr>
          <w:rFonts w:ascii="Times New Roman" w:hAnsi="Times New Roman" w:cs="Times New Roman"/>
          <w:i/>
          <w:sz w:val="24"/>
          <w:szCs w:val="24"/>
        </w:rPr>
        <w:t>Wakalah</w:t>
      </w:r>
      <w:proofErr w:type="spellEnd"/>
      <w:r w:rsidR="00D97A2D" w:rsidRPr="00992DD0">
        <w:rPr>
          <w:rFonts w:ascii="Times New Roman" w:hAnsi="Times New Roman" w:cs="Times New Roman"/>
          <w:i/>
          <w:sz w:val="24"/>
          <w:szCs w:val="24"/>
        </w:rPr>
        <w:t xml:space="preserve">, </w:t>
      </w:r>
      <w:proofErr w:type="spellStart"/>
      <w:r w:rsidR="00D97A2D" w:rsidRPr="00992DD0">
        <w:rPr>
          <w:rFonts w:ascii="Times New Roman" w:hAnsi="Times New Roman" w:cs="Times New Roman"/>
          <w:i/>
          <w:sz w:val="24"/>
          <w:szCs w:val="24"/>
        </w:rPr>
        <w:t>Kafalah</w:t>
      </w:r>
      <w:proofErr w:type="spellEnd"/>
      <w:r w:rsidR="00D97A2D" w:rsidRPr="00992DD0">
        <w:rPr>
          <w:rFonts w:ascii="Times New Roman" w:hAnsi="Times New Roman" w:cs="Times New Roman"/>
          <w:sz w:val="24"/>
          <w:szCs w:val="24"/>
        </w:rPr>
        <w:t xml:space="preserve"> and </w:t>
      </w:r>
      <w:proofErr w:type="spellStart"/>
      <w:r w:rsidR="00D97A2D" w:rsidRPr="00992DD0">
        <w:rPr>
          <w:rFonts w:ascii="Times New Roman" w:hAnsi="Times New Roman" w:cs="Times New Roman"/>
          <w:i/>
          <w:sz w:val="24"/>
          <w:szCs w:val="24"/>
        </w:rPr>
        <w:t>Tawarruq</w:t>
      </w:r>
      <w:proofErr w:type="spellEnd"/>
      <w:r w:rsidR="00D97A2D" w:rsidRPr="00992DD0">
        <w:rPr>
          <w:rFonts w:ascii="Times New Roman" w:hAnsi="Times New Roman" w:cs="Times New Roman"/>
          <w:sz w:val="24"/>
          <w:szCs w:val="24"/>
        </w:rPr>
        <w:t>.</w:t>
      </w:r>
    </w:p>
    <w:p w:rsidR="00651309" w:rsidRPr="00992DD0" w:rsidRDefault="0084338A"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The foregoing products are designed within the context of Islamic co</w:t>
      </w:r>
      <w:r w:rsidR="00AF183B" w:rsidRPr="00992DD0">
        <w:rPr>
          <w:rFonts w:ascii="Times New Roman" w:hAnsi="Times New Roman" w:cs="Times New Roman"/>
          <w:sz w:val="24"/>
          <w:szCs w:val="24"/>
        </w:rPr>
        <w:t>mmercial jurisprudence and give</w:t>
      </w:r>
      <w:r w:rsidRPr="00992DD0">
        <w:rPr>
          <w:rFonts w:ascii="Times New Roman" w:hAnsi="Times New Roman" w:cs="Times New Roman"/>
          <w:sz w:val="24"/>
          <w:szCs w:val="24"/>
        </w:rPr>
        <w:t xml:space="preserve"> zero tolerance for </w:t>
      </w:r>
      <w:proofErr w:type="spellStart"/>
      <w:r w:rsidRPr="00992DD0">
        <w:rPr>
          <w:rFonts w:ascii="Times New Roman" w:hAnsi="Times New Roman" w:cs="Times New Roman"/>
          <w:i/>
          <w:sz w:val="24"/>
          <w:szCs w:val="24"/>
        </w:rPr>
        <w:t>riba</w:t>
      </w:r>
      <w:proofErr w:type="spellEnd"/>
      <w:r w:rsidRPr="00992DD0">
        <w:rPr>
          <w:rFonts w:ascii="Times New Roman" w:hAnsi="Times New Roman" w:cs="Times New Roman"/>
          <w:sz w:val="24"/>
          <w:szCs w:val="24"/>
        </w:rPr>
        <w:t xml:space="preserve"> base transactions.</w:t>
      </w:r>
      <w:r w:rsidR="00AF183B" w:rsidRPr="00992DD0">
        <w:rPr>
          <w:rStyle w:val="FootnoteReference"/>
          <w:rFonts w:ascii="Times New Roman" w:hAnsi="Times New Roman" w:cs="Times New Roman"/>
          <w:sz w:val="24"/>
          <w:szCs w:val="24"/>
        </w:rPr>
        <w:footnoteReference w:id="65"/>
      </w:r>
      <w:r w:rsidRPr="00992DD0">
        <w:rPr>
          <w:rFonts w:ascii="Times New Roman" w:hAnsi="Times New Roman" w:cs="Times New Roman"/>
          <w:sz w:val="24"/>
          <w:szCs w:val="24"/>
        </w:rPr>
        <w:t xml:space="preserve"> The participation of Islamic banks in inclusive </w:t>
      </w:r>
      <w:r w:rsidRPr="00992DD0">
        <w:rPr>
          <w:rFonts w:ascii="Times New Roman" w:hAnsi="Times New Roman" w:cs="Times New Roman"/>
          <w:sz w:val="24"/>
          <w:szCs w:val="24"/>
        </w:rPr>
        <w:lastRenderedPageBreak/>
        <w:t>financing policy has not gone beyond the utilization of the foregoing products.</w:t>
      </w:r>
      <w:r w:rsidR="00AF183B" w:rsidRPr="00992DD0">
        <w:rPr>
          <w:rStyle w:val="FootnoteReference"/>
          <w:rFonts w:ascii="Times New Roman" w:hAnsi="Times New Roman" w:cs="Times New Roman"/>
          <w:sz w:val="24"/>
          <w:szCs w:val="24"/>
        </w:rPr>
        <w:footnoteReference w:id="66"/>
      </w:r>
      <w:r w:rsidRPr="00992DD0">
        <w:rPr>
          <w:rFonts w:ascii="Times New Roman" w:hAnsi="Times New Roman" w:cs="Times New Roman"/>
          <w:sz w:val="24"/>
          <w:szCs w:val="24"/>
        </w:rPr>
        <w:t xml:space="preserve"> It is observed that in doing so, with respect to agricultural financing, Islamic Banks’ participation and financial aid have been on short term basis just like t</w:t>
      </w:r>
      <w:r w:rsidR="008F1F7E" w:rsidRPr="00992DD0">
        <w:rPr>
          <w:rFonts w:ascii="Times New Roman" w:hAnsi="Times New Roman" w:cs="Times New Roman"/>
          <w:sz w:val="24"/>
          <w:szCs w:val="24"/>
        </w:rPr>
        <w:t>heir conventional counterparts.</w:t>
      </w:r>
      <w:r w:rsidR="00AF183B" w:rsidRPr="00992DD0">
        <w:rPr>
          <w:rStyle w:val="FootnoteReference"/>
          <w:rFonts w:ascii="Times New Roman" w:hAnsi="Times New Roman" w:cs="Times New Roman"/>
          <w:sz w:val="24"/>
          <w:szCs w:val="24"/>
        </w:rPr>
        <w:footnoteReference w:id="67"/>
      </w:r>
      <w:r w:rsidR="008F1F7E" w:rsidRPr="00992DD0">
        <w:rPr>
          <w:rFonts w:ascii="Times New Roman" w:hAnsi="Times New Roman" w:cs="Times New Roman"/>
          <w:sz w:val="24"/>
          <w:szCs w:val="24"/>
        </w:rPr>
        <w:t xml:space="preserve"> </w:t>
      </w:r>
      <w:r w:rsidR="00896F2B" w:rsidRPr="00992DD0">
        <w:rPr>
          <w:rFonts w:ascii="Times New Roman" w:hAnsi="Times New Roman" w:cs="Times New Roman"/>
          <w:sz w:val="24"/>
          <w:szCs w:val="24"/>
        </w:rPr>
        <w:t>Truth be told, a</w:t>
      </w:r>
      <w:r w:rsidRPr="00992DD0">
        <w:rPr>
          <w:rFonts w:ascii="Times New Roman" w:hAnsi="Times New Roman" w:cs="Times New Roman"/>
          <w:sz w:val="24"/>
          <w:szCs w:val="24"/>
        </w:rPr>
        <w:t>ny meaningful financing of agriculture cannot run away from long term financing owing to its nature.</w:t>
      </w:r>
      <w:r w:rsidR="00AF183B" w:rsidRPr="00992DD0">
        <w:rPr>
          <w:rStyle w:val="FootnoteReference"/>
          <w:rFonts w:ascii="Times New Roman" w:hAnsi="Times New Roman" w:cs="Times New Roman"/>
          <w:sz w:val="24"/>
          <w:szCs w:val="24"/>
        </w:rPr>
        <w:footnoteReference w:id="68"/>
      </w:r>
      <w:r w:rsidRPr="00992DD0">
        <w:rPr>
          <w:rFonts w:ascii="Times New Roman" w:hAnsi="Times New Roman" w:cs="Times New Roman"/>
          <w:sz w:val="24"/>
          <w:szCs w:val="24"/>
        </w:rPr>
        <w:t xml:space="preserve"> To avoid unnecessary</w:t>
      </w:r>
      <w:r w:rsidR="00DD3269" w:rsidRPr="00992DD0">
        <w:rPr>
          <w:rFonts w:ascii="Times New Roman" w:hAnsi="Times New Roman" w:cs="Times New Roman"/>
          <w:sz w:val="24"/>
          <w:szCs w:val="24"/>
        </w:rPr>
        <w:t xml:space="preserve"> burden of interest</w:t>
      </w:r>
      <w:r w:rsidRPr="00992DD0">
        <w:rPr>
          <w:rFonts w:ascii="Times New Roman" w:hAnsi="Times New Roman" w:cs="Times New Roman"/>
          <w:sz w:val="24"/>
          <w:szCs w:val="24"/>
        </w:rPr>
        <w:t xml:space="preserve"> accumulation </w:t>
      </w:r>
      <w:r w:rsidR="00DD3269" w:rsidRPr="00992DD0">
        <w:rPr>
          <w:rFonts w:ascii="Times New Roman" w:hAnsi="Times New Roman" w:cs="Times New Roman"/>
          <w:sz w:val="24"/>
          <w:szCs w:val="24"/>
        </w:rPr>
        <w:t>on the indigent farmers through</w:t>
      </w:r>
      <w:r w:rsidR="00AF183B" w:rsidRPr="00992DD0">
        <w:rPr>
          <w:rFonts w:ascii="Times New Roman" w:hAnsi="Times New Roman" w:cs="Times New Roman"/>
          <w:sz w:val="24"/>
          <w:szCs w:val="24"/>
        </w:rPr>
        <w:t xml:space="preserve"> </w:t>
      </w:r>
      <w:r w:rsidR="00DD3269" w:rsidRPr="00992DD0">
        <w:rPr>
          <w:rFonts w:ascii="Times New Roman" w:hAnsi="Times New Roman" w:cs="Times New Roman"/>
          <w:sz w:val="24"/>
          <w:szCs w:val="24"/>
        </w:rPr>
        <w:t>the possible long term financing from the conventional banks, better and direct options are available in Islamic jurisprudences</w:t>
      </w:r>
      <w:r w:rsidR="0072015F" w:rsidRPr="00992DD0">
        <w:rPr>
          <w:rFonts w:ascii="Times New Roman" w:hAnsi="Times New Roman" w:cs="Times New Roman"/>
          <w:sz w:val="24"/>
          <w:szCs w:val="24"/>
        </w:rPr>
        <w:t xml:space="preserve"> for utilization of Islamic Banks</w:t>
      </w:r>
      <w:r w:rsidR="00DD3269" w:rsidRPr="00992DD0">
        <w:rPr>
          <w:rFonts w:ascii="Times New Roman" w:hAnsi="Times New Roman" w:cs="Times New Roman"/>
          <w:sz w:val="24"/>
          <w:szCs w:val="24"/>
        </w:rPr>
        <w:t>.</w:t>
      </w:r>
      <w:r w:rsidR="00AF183B" w:rsidRPr="00992DD0">
        <w:rPr>
          <w:rStyle w:val="FootnoteReference"/>
          <w:rFonts w:ascii="Times New Roman" w:hAnsi="Times New Roman" w:cs="Times New Roman"/>
          <w:sz w:val="24"/>
          <w:szCs w:val="24"/>
        </w:rPr>
        <w:footnoteReference w:id="69"/>
      </w:r>
      <w:r w:rsidR="00DD3269" w:rsidRPr="00992DD0">
        <w:rPr>
          <w:rFonts w:ascii="Times New Roman" w:hAnsi="Times New Roman" w:cs="Times New Roman"/>
          <w:sz w:val="24"/>
          <w:szCs w:val="24"/>
        </w:rPr>
        <w:t xml:space="preserve"> </w:t>
      </w:r>
    </w:p>
    <w:p w:rsidR="00D166F3" w:rsidRPr="00992DD0" w:rsidRDefault="00651309"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Thus, apart from the popular products of Islamic Banks, </w:t>
      </w:r>
      <w:proofErr w:type="spellStart"/>
      <w:r w:rsidRPr="00992DD0">
        <w:rPr>
          <w:rFonts w:ascii="Times New Roman" w:hAnsi="Times New Roman" w:cs="Times New Roman"/>
          <w:sz w:val="24"/>
          <w:szCs w:val="24"/>
        </w:rPr>
        <w:t>Shari’ah</w:t>
      </w:r>
      <w:proofErr w:type="spellEnd"/>
      <w:r w:rsidRPr="00992DD0">
        <w:rPr>
          <w:rFonts w:ascii="Times New Roman" w:hAnsi="Times New Roman" w:cs="Times New Roman"/>
          <w:sz w:val="24"/>
          <w:szCs w:val="24"/>
        </w:rPr>
        <w:t xml:space="preserve"> has already designed products specifically for agricultural activities bearing in mind its long term requirement.</w:t>
      </w:r>
      <w:r w:rsidR="00AF183B" w:rsidRPr="00992DD0">
        <w:rPr>
          <w:rStyle w:val="FootnoteReference"/>
          <w:rFonts w:ascii="Times New Roman" w:hAnsi="Times New Roman" w:cs="Times New Roman"/>
          <w:sz w:val="24"/>
          <w:szCs w:val="24"/>
        </w:rPr>
        <w:footnoteReference w:id="70"/>
      </w:r>
      <w:r w:rsidRPr="00992DD0">
        <w:rPr>
          <w:rFonts w:ascii="Times New Roman" w:hAnsi="Times New Roman" w:cs="Times New Roman"/>
          <w:sz w:val="24"/>
          <w:szCs w:val="24"/>
        </w:rPr>
        <w:t xml:space="preserve"> These products are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 xml:space="preserve">which </w:t>
      </w:r>
      <w:r w:rsidR="00DA21A6" w:rsidRPr="00992DD0">
        <w:rPr>
          <w:rFonts w:ascii="Times New Roman" w:hAnsi="Times New Roman" w:cs="Times New Roman"/>
          <w:sz w:val="24"/>
          <w:szCs w:val="24"/>
        </w:rPr>
        <w:t>are rarely</w:t>
      </w:r>
      <w:r w:rsidRPr="00992DD0">
        <w:rPr>
          <w:rFonts w:ascii="Times New Roman" w:hAnsi="Times New Roman" w:cs="Times New Roman"/>
          <w:sz w:val="24"/>
          <w:szCs w:val="24"/>
        </w:rPr>
        <w:t xml:space="preserve"> explored by Islamic banks in Nigeria.</w:t>
      </w:r>
      <w:r w:rsidR="00AF183B" w:rsidRPr="00992DD0">
        <w:rPr>
          <w:rStyle w:val="FootnoteReference"/>
          <w:rFonts w:ascii="Times New Roman" w:hAnsi="Times New Roman" w:cs="Times New Roman"/>
          <w:sz w:val="24"/>
          <w:szCs w:val="24"/>
        </w:rPr>
        <w:footnoteReference w:id="71"/>
      </w:r>
      <w:r w:rsidR="00DA21A6" w:rsidRPr="00992DD0">
        <w:rPr>
          <w:rFonts w:ascii="Times New Roman" w:hAnsi="Times New Roman" w:cs="Times New Roman"/>
          <w:sz w:val="24"/>
          <w:szCs w:val="24"/>
        </w:rPr>
        <w:t xml:space="preserve"> To this end, legality and practical operation of these products will be of immense benefits to Islamic banks in the country.  </w:t>
      </w:r>
      <w:r w:rsidRPr="00992DD0">
        <w:rPr>
          <w:rFonts w:ascii="Times New Roman" w:hAnsi="Times New Roman" w:cs="Times New Roman"/>
          <w:sz w:val="24"/>
          <w:szCs w:val="24"/>
        </w:rPr>
        <w:t xml:space="preserve">   </w:t>
      </w:r>
      <w:r w:rsidR="00DD3269" w:rsidRPr="00992DD0">
        <w:rPr>
          <w:rFonts w:ascii="Times New Roman" w:hAnsi="Times New Roman" w:cs="Times New Roman"/>
          <w:sz w:val="24"/>
          <w:szCs w:val="24"/>
        </w:rPr>
        <w:t xml:space="preserve">  </w:t>
      </w:r>
      <w:r w:rsidR="0084338A" w:rsidRPr="00992DD0">
        <w:rPr>
          <w:rFonts w:ascii="Times New Roman" w:hAnsi="Times New Roman" w:cs="Times New Roman"/>
          <w:sz w:val="24"/>
          <w:szCs w:val="24"/>
        </w:rPr>
        <w:t xml:space="preserve">    </w:t>
      </w:r>
      <w:r w:rsidR="00D97A2D" w:rsidRPr="00992DD0">
        <w:rPr>
          <w:rFonts w:ascii="Times New Roman" w:hAnsi="Times New Roman" w:cs="Times New Roman"/>
          <w:sz w:val="24"/>
          <w:szCs w:val="24"/>
        </w:rPr>
        <w:t xml:space="preserve">      </w:t>
      </w:r>
      <w:r w:rsidR="00263A48" w:rsidRPr="00992DD0">
        <w:rPr>
          <w:rFonts w:ascii="Times New Roman" w:hAnsi="Times New Roman" w:cs="Times New Roman"/>
          <w:sz w:val="24"/>
          <w:szCs w:val="24"/>
        </w:rPr>
        <w:t xml:space="preserve"> </w:t>
      </w:r>
    </w:p>
    <w:p w:rsidR="004A46F3" w:rsidRPr="00992DD0" w:rsidRDefault="004321B8" w:rsidP="00E938E4">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Legality and Practice</w:t>
      </w:r>
      <w:r w:rsidR="001101FB" w:rsidRPr="00992DD0">
        <w:rPr>
          <w:rFonts w:ascii="Times New Roman" w:hAnsi="Times New Roman" w:cs="Times New Roman"/>
          <w:b/>
          <w:sz w:val="24"/>
          <w:szCs w:val="24"/>
        </w:rPr>
        <w:t xml:space="preserve"> of </w:t>
      </w:r>
      <w:proofErr w:type="spellStart"/>
      <w:r w:rsidR="001101FB" w:rsidRPr="00992DD0">
        <w:rPr>
          <w:rFonts w:ascii="Times New Roman" w:hAnsi="Times New Roman" w:cs="Times New Roman"/>
          <w:b/>
          <w:i/>
          <w:sz w:val="24"/>
          <w:szCs w:val="24"/>
        </w:rPr>
        <w:t>Musaqah</w:t>
      </w:r>
      <w:proofErr w:type="spellEnd"/>
      <w:r w:rsidR="001101FB" w:rsidRPr="00992DD0">
        <w:rPr>
          <w:rFonts w:ascii="Times New Roman" w:hAnsi="Times New Roman" w:cs="Times New Roman"/>
          <w:b/>
          <w:i/>
          <w:sz w:val="24"/>
          <w:szCs w:val="24"/>
        </w:rPr>
        <w:t xml:space="preserve"> </w:t>
      </w:r>
      <w:r w:rsidR="001101FB" w:rsidRPr="00992DD0">
        <w:rPr>
          <w:rFonts w:ascii="Times New Roman" w:hAnsi="Times New Roman" w:cs="Times New Roman"/>
          <w:b/>
          <w:sz w:val="24"/>
          <w:szCs w:val="24"/>
        </w:rPr>
        <w:t>and</w:t>
      </w:r>
      <w:r w:rsidR="001101FB" w:rsidRPr="00992DD0">
        <w:rPr>
          <w:rFonts w:ascii="Times New Roman" w:hAnsi="Times New Roman" w:cs="Times New Roman"/>
          <w:b/>
          <w:i/>
          <w:sz w:val="24"/>
          <w:szCs w:val="24"/>
        </w:rPr>
        <w:t xml:space="preserve"> </w:t>
      </w:r>
      <w:proofErr w:type="spellStart"/>
      <w:r w:rsidR="001101FB" w:rsidRPr="00992DD0">
        <w:rPr>
          <w:rFonts w:ascii="Times New Roman" w:hAnsi="Times New Roman" w:cs="Times New Roman"/>
          <w:b/>
          <w:i/>
          <w:sz w:val="24"/>
          <w:szCs w:val="24"/>
        </w:rPr>
        <w:t>Muzara’ah</w:t>
      </w:r>
      <w:proofErr w:type="spellEnd"/>
      <w:r w:rsidRPr="00992DD0">
        <w:rPr>
          <w:rFonts w:ascii="Times New Roman" w:hAnsi="Times New Roman" w:cs="Times New Roman"/>
          <w:b/>
          <w:sz w:val="24"/>
          <w:szCs w:val="24"/>
        </w:rPr>
        <w:t xml:space="preserve"> </w:t>
      </w:r>
    </w:p>
    <w:p w:rsidR="005F1B19" w:rsidRPr="00992DD0" w:rsidRDefault="005F1B19"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The Law Giver expressly sanctioned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sz w:val="24"/>
          <w:szCs w:val="24"/>
        </w:rPr>
        <w:t xml:space="preserve"> in the glorious </w:t>
      </w:r>
      <w:r w:rsidRPr="00992DD0">
        <w:rPr>
          <w:rFonts w:ascii="Times New Roman" w:hAnsi="Times New Roman" w:cs="Times New Roman"/>
          <w:i/>
          <w:sz w:val="24"/>
          <w:szCs w:val="24"/>
        </w:rPr>
        <w:t>Qur’an</w:t>
      </w:r>
      <w:r w:rsidRPr="00992DD0">
        <w:rPr>
          <w:rFonts w:ascii="Times New Roman" w:hAnsi="Times New Roman" w:cs="Times New Roman"/>
          <w:sz w:val="24"/>
          <w:szCs w:val="24"/>
        </w:rPr>
        <w:t xml:space="preserve"> when He ordains thus:</w:t>
      </w:r>
      <w:r w:rsidRPr="00992DD0">
        <w:rPr>
          <w:rStyle w:val="FootnoteReference"/>
          <w:rFonts w:ascii="Times New Roman" w:hAnsi="Times New Roman" w:cs="Times New Roman"/>
          <w:sz w:val="24"/>
          <w:szCs w:val="24"/>
        </w:rPr>
        <w:footnoteReference w:id="72"/>
      </w:r>
      <w:r w:rsidRPr="00992DD0">
        <w:rPr>
          <w:rFonts w:ascii="Times New Roman" w:hAnsi="Times New Roman" w:cs="Times New Roman"/>
          <w:sz w:val="24"/>
          <w:szCs w:val="24"/>
        </w:rPr>
        <w:t xml:space="preserve"> </w:t>
      </w:r>
    </w:p>
    <w:p w:rsidR="005F1B19" w:rsidRPr="00992DD0" w:rsidRDefault="000871FF" w:rsidP="00E938E4">
      <w:pPr>
        <w:spacing w:after="0" w:line="360" w:lineRule="auto"/>
        <w:ind w:left="2160"/>
        <w:jc w:val="both"/>
        <w:rPr>
          <w:rFonts w:ascii="Times New Roman" w:hAnsi="Times New Roman" w:cs="Times New Roman"/>
          <w:sz w:val="24"/>
          <w:szCs w:val="24"/>
        </w:rPr>
      </w:pPr>
      <w:r w:rsidRPr="00992DD0">
        <w:rPr>
          <w:rFonts w:ascii="Times New Roman" w:hAnsi="Times New Roman" w:cs="Times New Roman"/>
          <w:sz w:val="24"/>
          <w:szCs w:val="24"/>
        </w:rPr>
        <w:t>And have you seen that (seed) which you sow? Is it you who makes it grow, or are We the Grower? If We willed. We could make it (dry) debris, and you would remain in wonder. (Saying), indeed, we are (now) in debt. Rather, we have been deprived.</w:t>
      </w:r>
    </w:p>
    <w:p w:rsidR="005F1B19" w:rsidRPr="00992DD0" w:rsidRDefault="005F1B19" w:rsidP="00E938E4">
      <w:pPr>
        <w:spacing w:after="0" w:line="360" w:lineRule="auto"/>
        <w:ind w:left="720" w:firstLine="720"/>
        <w:jc w:val="both"/>
        <w:rPr>
          <w:rFonts w:ascii="Times New Roman" w:hAnsi="Times New Roman" w:cs="Times New Roman"/>
          <w:sz w:val="24"/>
          <w:szCs w:val="24"/>
        </w:rPr>
      </w:pPr>
    </w:p>
    <w:p w:rsidR="005F1B19" w:rsidRPr="00992DD0" w:rsidRDefault="00B64C74"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 xml:space="preserve">From </w:t>
      </w:r>
      <w:r w:rsidR="005F1B19" w:rsidRPr="00992DD0">
        <w:rPr>
          <w:rFonts w:ascii="Times New Roman" w:hAnsi="Times New Roman" w:cs="Times New Roman"/>
          <w:sz w:val="24"/>
          <w:szCs w:val="24"/>
        </w:rPr>
        <w:t xml:space="preserve">the above quoted </w:t>
      </w:r>
      <w:r w:rsidR="005F1B19" w:rsidRPr="00992DD0">
        <w:rPr>
          <w:rFonts w:ascii="Times New Roman" w:hAnsi="Times New Roman" w:cs="Times New Roman"/>
          <w:i/>
          <w:sz w:val="24"/>
          <w:szCs w:val="24"/>
        </w:rPr>
        <w:t>Qur’an</w:t>
      </w:r>
      <w:r w:rsidRPr="00992DD0">
        <w:rPr>
          <w:rFonts w:ascii="Times New Roman" w:hAnsi="Times New Roman" w:cs="Times New Roman"/>
          <w:i/>
          <w:sz w:val="24"/>
          <w:szCs w:val="24"/>
        </w:rPr>
        <w:t>ic</w:t>
      </w:r>
      <w:r w:rsidR="005F1B19" w:rsidRPr="00992DD0">
        <w:rPr>
          <w:rFonts w:ascii="Times New Roman" w:hAnsi="Times New Roman" w:cs="Times New Roman"/>
          <w:sz w:val="24"/>
          <w:szCs w:val="24"/>
        </w:rPr>
        <w:t xml:space="preserve"> verses</w:t>
      </w:r>
      <w:r w:rsidRPr="00992DD0">
        <w:rPr>
          <w:rFonts w:ascii="Times New Roman" w:hAnsi="Times New Roman" w:cs="Times New Roman"/>
          <w:sz w:val="24"/>
          <w:szCs w:val="24"/>
        </w:rPr>
        <w:t>, it is deduce that</w:t>
      </w:r>
      <w:r w:rsidR="005F1B19" w:rsidRPr="00992DD0">
        <w:rPr>
          <w:rFonts w:ascii="Times New Roman" w:hAnsi="Times New Roman" w:cs="Times New Roman"/>
          <w:sz w:val="24"/>
          <w:szCs w:val="24"/>
        </w:rPr>
        <w:t xml:space="preserve"> </w:t>
      </w:r>
      <w:r w:rsidRPr="00992DD0">
        <w:rPr>
          <w:rFonts w:ascii="Times New Roman" w:hAnsi="Times New Roman" w:cs="Times New Roman"/>
          <w:sz w:val="24"/>
          <w:szCs w:val="24"/>
        </w:rPr>
        <w:t xml:space="preserve">cultivation of land by oneself or through another is absolutely by Allah’s Rahman (Grace). In order to prevent lands from being wasted and to improve their fertility, Allah (SWT) permitted related contract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with regulation between the parties. The parties in this special contract are the land owners and the trustee/farmers for the period of time agreed upon and upon the lawful considerable which in most cases focus on sharing of farm produce after harvest.</w:t>
      </w:r>
      <w:r w:rsidR="005F1B19" w:rsidRPr="00992DD0">
        <w:rPr>
          <w:rStyle w:val="FootnoteReference"/>
          <w:rFonts w:ascii="Times New Roman" w:hAnsi="Times New Roman" w:cs="Times New Roman"/>
          <w:sz w:val="24"/>
          <w:szCs w:val="24"/>
        </w:rPr>
        <w:footnoteReference w:id="73"/>
      </w:r>
    </w:p>
    <w:p w:rsidR="00BC337C" w:rsidRPr="00992DD0" w:rsidRDefault="00BC337C"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Thus,</w:t>
      </w:r>
      <w:r w:rsidR="003E3E10" w:rsidRPr="00992DD0">
        <w:rPr>
          <w:rFonts w:ascii="Times New Roman" w:hAnsi="Times New Roman" w:cs="Times New Roman"/>
          <w:sz w:val="24"/>
          <w:szCs w:val="24"/>
        </w:rPr>
        <w:t xml:space="preserve"> </w:t>
      </w:r>
      <w:r w:rsidR="007350FF" w:rsidRPr="00992DD0">
        <w:rPr>
          <w:rFonts w:ascii="Times New Roman" w:hAnsi="Times New Roman" w:cs="Times New Roman"/>
          <w:sz w:val="24"/>
          <w:szCs w:val="24"/>
        </w:rPr>
        <w:t xml:space="preserve">the </w:t>
      </w:r>
      <w:r w:rsidR="003E3E10" w:rsidRPr="00992DD0">
        <w:rPr>
          <w:rFonts w:ascii="Times New Roman" w:hAnsi="Times New Roman" w:cs="Times New Roman"/>
          <w:sz w:val="24"/>
          <w:szCs w:val="24"/>
        </w:rPr>
        <w:t xml:space="preserve">two </w:t>
      </w:r>
      <w:r w:rsidRPr="00992DD0">
        <w:rPr>
          <w:rFonts w:ascii="Times New Roman" w:hAnsi="Times New Roman" w:cs="Times New Roman"/>
          <w:sz w:val="24"/>
          <w:szCs w:val="24"/>
        </w:rPr>
        <w:t xml:space="preserve">products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had</w:t>
      </w:r>
      <w:r w:rsidR="003E3E10" w:rsidRPr="00992DD0">
        <w:rPr>
          <w:rFonts w:ascii="Times New Roman" w:hAnsi="Times New Roman" w:cs="Times New Roman"/>
          <w:sz w:val="24"/>
          <w:szCs w:val="24"/>
        </w:rPr>
        <w:t xml:space="preserve"> being in </w:t>
      </w:r>
      <w:r w:rsidRPr="00992DD0">
        <w:rPr>
          <w:rFonts w:ascii="Times New Roman" w:hAnsi="Times New Roman" w:cs="Times New Roman"/>
          <w:sz w:val="24"/>
          <w:szCs w:val="24"/>
        </w:rPr>
        <w:t>practice since the time of the P</w:t>
      </w:r>
      <w:r w:rsidR="003E3E10" w:rsidRPr="00992DD0">
        <w:rPr>
          <w:rFonts w:ascii="Times New Roman" w:hAnsi="Times New Roman" w:cs="Times New Roman"/>
          <w:sz w:val="24"/>
          <w:szCs w:val="24"/>
        </w:rPr>
        <w:t>rophet</w:t>
      </w:r>
      <w:r w:rsidRPr="00992DD0">
        <w:rPr>
          <w:rFonts w:ascii="Times New Roman" w:hAnsi="Times New Roman" w:cs="Times New Roman"/>
          <w:sz w:val="24"/>
          <w:szCs w:val="24"/>
        </w:rPr>
        <w:t xml:space="preserve"> Muhammad</w:t>
      </w:r>
      <w:r w:rsidR="003E3E10" w:rsidRPr="00992DD0">
        <w:rPr>
          <w:rFonts w:ascii="Times New Roman" w:hAnsi="Times New Roman" w:cs="Times New Roman"/>
          <w:sz w:val="24"/>
          <w:szCs w:val="24"/>
        </w:rPr>
        <w:t xml:space="preserve"> (</w:t>
      </w:r>
      <w:r w:rsidRPr="00992DD0">
        <w:rPr>
          <w:rFonts w:ascii="Times New Roman" w:hAnsi="Times New Roman" w:cs="Times New Roman"/>
          <w:sz w:val="24"/>
          <w:szCs w:val="24"/>
        </w:rPr>
        <w:t>PBUH</w:t>
      </w:r>
      <w:r w:rsidR="003E3E10" w:rsidRPr="00992DD0">
        <w:rPr>
          <w:rFonts w:ascii="Times New Roman" w:hAnsi="Times New Roman" w:cs="Times New Roman"/>
          <w:sz w:val="24"/>
          <w:szCs w:val="24"/>
        </w:rPr>
        <w:t>)</w:t>
      </w:r>
      <w:r w:rsidRPr="00992DD0">
        <w:rPr>
          <w:rFonts w:ascii="Times New Roman" w:hAnsi="Times New Roman" w:cs="Times New Roman"/>
          <w:sz w:val="24"/>
          <w:szCs w:val="24"/>
        </w:rPr>
        <w:t>.</w:t>
      </w:r>
      <w:r w:rsidR="003E3E10" w:rsidRPr="00992DD0">
        <w:rPr>
          <w:rFonts w:ascii="Times New Roman" w:hAnsi="Times New Roman" w:cs="Times New Roman"/>
          <w:sz w:val="24"/>
          <w:szCs w:val="24"/>
        </w:rPr>
        <w:t xml:space="preserve"> </w:t>
      </w:r>
      <w:r w:rsidRPr="00992DD0">
        <w:rPr>
          <w:rFonts w:ascii="Times New Roman" w:hAnsi="Times New Roman" w:cs="Times New Roman"/>
          <w:sz w:val="24"/>
          <w:szCs w:val="24"/>
        </w:rPr>
        <w:t>There is authentic report of the tradition of the Prophet (PBUH) to this effect. Imam Ahmad thus:</w:t>
      </w:r>
    </w:p>
    <w:p w:rsidR="00BC337C" w:rsidRPr="00992DD0" w:rsidRDefault="00BC337C" w:rsidP="00E938E4">
      <w:pPr>
        <w:spacing w:line="360" w:lineRule="auto"/>
        <w:ind w:left="2160"/>
        <w:jc w:val="both"/>
        <w:rPr>
          <w:rFonts w:ascii="Times New Roman" w:hAnsi="Times New Roman" w:cs="Times New Roman"/>
          <w:sz w:val="24"/>
          <w:szCs w:val="24"/>
        </w:rPr>
      </w:pPr>
      <w:r w:rsidRPr="00992DD0">
        <w:rPr>
          <w:rFonts w:ascii="Times New Roman" w:hAnsi="Times New Roman" w:cs="Times New Roman"/>
          <w:sz w:val="24"/>
          <w:szCs w:val="24"/>
        </w:rPr>
        <w:t xml:space="preserve">The </w:t>
      </w:r>
      <w:r w:rsidR="000501E7" w:rsidRPr="00992DD0">
        <w:rPr>
          <w:rFonts w:ascii="Times New Roman" w:hAnsi="Times New Roman" w:cs="Times New Roman"/>
          <w:sz w:val="24"/>
          <w:szCs w:val="24"/>
        </w:rPr>
        <w:t xml:space="preserve">Prophet </w:t>
      </w:r>
      <w:r w:rsidRPr="00992DD0">
        <w:rPr>
          <w:rFonts w:ascii="Times New Roman" w:hAnsi="Times New Roman" w:cs="Times New Roman"/>
          <w:sz w:val="24"/>
          <w:szCs w:val="24"/>
        </w:rPr>
        <w:t>(</w:t>
      </w:r>
      <w:r w:rsidR="000501E7" w:rsidRPr="00992DD0">
        <w:rPr>
          <w:rFonts w:ascii="Times New Roman" w:hAnsi="Times New Roman" w:cs="Times New Roman"/>
          <w:sz w:val="24"/>
          <w:szCs w:val="24"/>
        </w:rPr>
        <w:t>PBUH</w:t>
      </w:r>
      <w:r w:rsidRPr="00992DD0">
        <w:rPr>
          <w:rFonts w:ascii="Times New Roman" w:hAnsi="Times New Roman" w:cs="Times New Roman"/>
          <w:sz w:val="24"/>
          <w:szCs w:val="24"/>
        </w:rPr>
        <w:t xml:space="preserve">) gave the people of </w:t>
      </w:r>
      <w:proofErr w:type="spellStart"/>
      <w:r w:rsidRPr="00992DD0">
        <w:rPr>
          <w:rFonts w:ascii="Times New Roman" w:hAnsi="Times New Roman" w:cs="Times New Roman"/>
          <w:i/>
          <w:sz w:val="24"/>
          <w:szCs w:val="24"/>
        </w:rPr>
        <w:t>Khaybar</w:t>
      </w:r>
      <w:proofErr w:type="spellEnd"/>
      <w:r w:rsidRPr="00992DD0">
        <w:rPr>
          <w:rFonts w:ascii="Times New Roman" w:hAnsi="Times New Roman" w:cs="Times New Roman"/>
          <w:sz w:val="24"/>
          <w:szCs w:val="24"/>
        </w:rPr>
        <w:t xml:space="preserve"> the date palms and the land of </w:t>
      </w:r>
      <w:proofErr w:type="spellStart"/>
      <w:r w:rsidRPr="00992DD0">
        <w:rPr>
          <w:rFonts w:ascii="Times New Roman" w:hAnsi="Times New Roman" w:cs="Times New Roman"/>
          <w:i/>
          <w:sz w:val="24"/>
          <w:szCs w:val="24"/>
        </w:rPr>
        <w:t>Khaybar</w:t>
      </w:r>
      <w:proofErr w:type="spellEnd"/>
      <w:r w:rsidRPr="00992DD0">
        <w:rPr>
          <w:rFonts w:ascii="Times New Roman" w:hAnsi="Times New Roman" w:cs="Times New Roman"/>
          <w:sz w:val="24"/>
          <w:szCs w:val="24"/>
        </w:rPr>
        <w:t xml:space="preserve"> on the condition that they will give half of the yield (to Muslim).</w:t>
      </w:r>
      <w:r w:rsidRPr="00992DD0">
        <w:rPr>
          <w:rStyle w:val="FootnoteReference"/>
          <w:rFonts w:ascii="Times New Roman" w:hAnsi="Times New Roman" w:cs="Times New Roman"/>
          <w:sz w:val="24"/>
          <w:szCs w:val="24"/>
        </w:rPr>
        <w:footnoteReference w:id="74"/>
      </w:r>
    </w:p>
    <w:p w:rsidR="006840E8" w:rsidRPr="00992DD0" w:rsidRDefault="004B2881" w:rsidP="00E938E4">
      <w:pPr>
        <w:spacing w:after="0" w:line="360" w:lineRule="auto"/>
        <w:jc w:val="both"/>
        <w:rPr>
          <w:rFonts w:ascii="Times New Roman" w:hAnsi="Times New Roman" w:cs="Times New Roman"/>
          <w:sz w:val="24"/>
          <w:szCs w:val="24"/>
        </w:rPr>
      </w:pPr>
      <w:r w:rsidRPr="00992DD0">
        <w:rPr>
          <w:rFonts w:ascii="Times New Roman" w:hAnsi="Times New Roman" w:cs="Times New Roman"/>
          <w:sz w:val="24"/>
          <w:szCs w:val="24"/>
        </w:rPr>
        <w:t>The above narration clearly shows that</w:t>
      </w:r>
      <w:r w:rsidR="00160140" w:rsidRPr="00992DD0">
        <w:rPr>
          <w:rFonts w:ascii="Times New Roman" w:hAnsi="Times New Roman" w:cs="Times New Roman"/>
          <w:sz w:val="24"/>
          <w:szCs w:val="24"/>
        </w:rPr>
        <w:t xml:space="preserve"> the Prophet (PBUH)</w:t>
      </w:r>
      <w:r w:rsidRPr="00992DD0">
        <w:rPr>
          <w:rFonts w:ascii="Times New Roman" w:hAnsi="Times New Roman" w:cs="Times New Roman"/>
          <w:sz w:val="24"/>
          <w:szCs w:val="24"/>
        </w:rPr>
        <w:t xml:space="preserve"> used to give</w:t>
      </w:r>
      <w:r w:rsidR="003E3E10" w:rsidRPr="00992DD0">
        <w:rPr>
          <w:rFonts w:ascii="Times New Roman" w:hAnsi="Times New Roman" w:cs="Times New Roman"/>
          <w:sz w:val="24"/>
          <w:szCs w:val="24"/>
        </w:rPr>
        <w:t xml:space="preserve"> his land in </w:t>
      </w:r>
      <w:proofErr w:type="spellStart"/>
      <w:r w:rsidRPr="00992DD0">
        <w:rPr>
          <w:rFonts w:ascii="Times New Roman" w:hAnsi="Times New Roman" w:cs="Times New Roman"/>
          <w:i/>
          <w:sz w:val="24"/>
          <w:szCs w:val="24"/>
        </w:rPr>
        <w:t>Khay</w:t>
      </w:r>
      <w:r w:rsidR="003E3E10" w:rsidRPr="00992DD0">
        <w:rPr>
          <w:rFonts w:ascii="Times New Roman" w:hAnsi="Times New Roman" w:cs="Times New Roman"/>
          <w:i/>
          <w:sz w:val="24"/>
          <w:szCs w:val="24"/>
        </w:rPr>
        <w:t>bar</w:t>
      </w:r>
      <w:proofErr w:type="spellEnd"/>
      <w:r w:rsidR="003E3E10" w:rsidRPr="00992DD0">
        <w:rPr>
          <w:rFonts w:ascii="Times New Roman" w:hAnsi="Times New Roman" w:cs="Times New Roman"/>
          <w:sz w:val="24"/>
          <w:szCs w:val="24"/>
        </w:rPr>
        <w:t xml:space="preserve"> to its inhabitant</w:t>
      </w:r>
      <w:r w:rsidR="00160140" w:rsidRPr="00992DD0">
        <w:rPr>
          <w:rFonts w:ascii="Times New Roman" w:hAnsi="Times New Roman" w:cs="Times New Roman"/>
          <w:sz w:val="24"/>
          <w:szCs w:val="24"/>
        </w:rPr>
        <w:t>s</w:t>
      </w:r>
      <w:r w:rsidR="003E3E10" w:rsidRPr="00992DD0">
        <w:rPr>
          <w:rFonts w:ascii="Times New Roman" w:hAnsi="Times New Roman" w:cs="Times New Roman"/>
          <w:sz w:val="24"/>
          <w:szCs w:val="24"/>
        </w:rPr>
        <w:t xml:space="preserve"> to cultivate </w:t>
      </w:r>
      <w:r w:rsidR="00DE14E7" w:rsidRPr="00992DD0">
        <w:rPr>
          <w:rFonts w:ascii="Times New Roman" w:hAnsi="Times New Roman" w:cs="Times New Roman"/>
          <w:sz w:val="24"/>
          <w:szCs w:val="24"/>
        </w:rPr>
        <w:t xml:space="preserve">on it in consideration of the </w:t>
      </w:r>
      <w:r w:rsidR="003E3E10" w:rsidRPr="00992DD0">
        <w:rPr>
          <w:rFonts w:ascii="Times New Roman" w:hAnsi="Times New Roman" w:cs="Times New Roman"/>
          <w:sz w:val="24"/>
          <w:szCs w:val="24"/>
        </w:rPr>
        <w:t xml:space="preserve">a half of the </w:t>
      </w:r>
      <w:r w:rsidR="00DE14E7" w:rsidRPr="00992DD0">
        <w:rPr>
          <w:rFonts w:ascii="Times New Roman" w:hAnsi="Times New Roman" w:cs="Times New Roman"/>
          <w:sz w:val="24"/>
          <w:szCs w:val="24"/>
        </w:rPr>
        <w:t xml:space="preserve">farm produce after </w:t>
      </w:r>
      <w:r w:rsidR="003E3E10" w:rsidRPr="00992DD0">
        <w:rPr>
          <w:rFonts w:ascii="Times New Roman" w:hAnsi="Times New Roman" w:cs="Times New Roman"/>
          <w:sz w:val="24"/>
          <w:szCs w:val="24"/>
        </w:rPr>
        <w:t xml:space="preserve">harvest. </w:t>
      </w:r>
      <w:r w:rsidR="00160140" w:rsidRPr="00992DD0">
        <w:rPr>
          <w:rFonts w:ascii="Times New Roman" w:hAnsi="Times New Roman" w:cs="Times New Roman"/>
          <w:sz w:val="24"/>
          <w:szCs w:val="24"/>
        </w:rPr>
        <w:t xml:space="preserve">The messenger of Allah (PBUH) continued dealing with the people of </w:t>
      </w:r>
      <w:proofErr w:type="spellStart"/>
      <w:r w:rsidR="00160140" w:rsidRPr="00992DD0">
        <w:rPr>
          <w:rFonts w:ascii="Times New Roman" w:hAnsi="Times New Roman" w:cs="Times New Roman"/>
          <w:i/>
          <w:sz w:val="24"/>
          <w:szCs w:val="24"/>
        </w:rPr>
        <w:t>Khaybar</w:t>
      </w:r>
      <w:proofErr w:type="spellEnd"/>
      <w:r w:rsidR="00160140" w:rsidRPr="00992DD0">
        <w:rPr>
          <w:rFonts w:ascii="Times New Roman" w:hAnsi="Times New Roman" w:cs="Times New Roman"/>
          <w:sz w:val="24"/>
          <w:szCs w:val="24"/>
        </w:rPr>
        <w:t xml:space="preserve"> (through </w:t>
      </w:r>
      <w:proofErr w:type="spellStart"/>
      <w:r w:rsidR="00160140" w:rsidRPr="00992DD0">
        <w:rPr>
          <w:rFonts w:ascii="Times New Roman" w:hAnsi="Times New Roman" w:cs="Times New Roman"/>
          <w:i/>
          <w:sz w:val="24"/>
          <w:szCs w:val="24"/>
        </w:rPr>
        <w:t>Musaqah</w:t>
      </w:r>
      <w:proofErr w:type="spellEnd"/>
      <w:r w:rsidR="00160140" w:rsidRPr="00992DD0">
        <w:rPr>
          <w:rFonts w:ascii="Times New Roman" w:hAnsi="Times New Roman" w:cs="Times New Roman"/>
          <w:i/>
          <w:sz w:val="24"/>
          <w:szCs w:val="24"/>
        </w:rPr>
        <w:t xml:space="preserve"> </w:t>
      </w:r>
      <w:r w:rsidR="00160140" w:rsidRPr="00992DD0">
        <w:rPr>
          <w:rFonts w:ascii="Times New Roman" w:hAnsi="Times New Roman" w:cs="Times New Roman"/>
          <w:sz w:val="24"/>
          <w:szCs w:val="24"/>
        </w:rPr>
        <w:t>and</w:t>
      </w:r>
      <w:r w:rsidR="00160140" w:rsidRPr="00992DD0">
        <w:rPr>
          <w:rFonts w:ascii="Times New Roman" w:hAnsi="Times New Roman" w:cs="Times New Roman"/>
          <w:i/>
          <w:sz w:val="24"/>
          <w:szCs w:val="24"/>
        </w:rPr>
        <w:t xml:space="preserve"> </w:t>
      </w:r>
      <w:proofErr w:type="spellStart"/>
      <w:r w:rsidR="00160140" w:rsidRPr="00992DD0">
        <w:rPr>
          <w:rFonts w:ascii="Times New Roman" w:hAnsi="Times New Roman" w:cs="Times New Roman"/>
          <w:i/>
          <w:sz w:val="24"/>
          <w:szCs w:val="24"/>
        </w:rPr>
        <w:t>Muzara’ah</w:t>
      </w:r>
      <w:proofErr w:type="spellEnd"/>
      <w:r w:rsidR="00160140" w:rsidRPr="00992DD0">
        <w:rPr>
          <w:rFonts w:ascii="Times New Roman" w:hAnsi="Times New Roman" w:cs="Times New Roman"/>
          <w:sz w:val="24"/>
          <w:szCs w:val="24"/>
        </w:rPr>
        <w:t>) until his demise as he never invalidated it. After his demise, the rightly guided Caliphs continued dealing with these two systems as well as laid down by the Prophet.</w:t>
      </w:r>
      <w:r w:rsidR="00160140" w:rsidRPr="00992DD0">
        <w:rPr>
          <w:rStyle w:val="FootnoteReference"/>
          <w:rFonts w:ascii="Times New Roman" w:hAnsi="Times New Roman" w:cs="Times New Roman"/>
          <w:sz w:val="24"/>
          <w:szCs w:val="24"/>
        </w:rPr>
        <w:footnoteReference w:id="75"/>
      </w:r>
      <w:r w:rsidR="007F352A" w:rsidRPr="00992DD0">
        <w:rPr>
          <w:rFonts w:ascii="Times New Roman" w:hAnsi="Times New Roman" w:cs="Times New Roman"/>
          <w:sz w:val="24"/>
          <w:szCs w:val="24"/>
        </w:rPr>
        <w:t xml:space="preserve"> Thus, the practice </w:t>
      </w:r>
      <w:proofErr w:type="spellStart"/>
      <w:r w:rsidR="007F352A" w:rsidRPr="00992DD0">
        <w:rPr>
          <w:rFonts w:ascii="Times New Roman" w:hAnsi="Times New Roman" w:cs="Times New Roman"/>
          <w:i/>
          <w:sz w:val="24"/>
          <w:szCs w:val="24"/>
        </w:rPr>
        <w:t>Musaqah</w:t>
      </w:r>
      <w:proofErr w:type="spellEnd"/>
      <w:r w:rsidR="007F352A" w:rsidRPr="00992DD0">
        <w:rPr>
          <w:rFonts w:ascii="Times New Roman" w:hAnsi="Times New Roman" w:cs="Times New Roman"/>
          <w:i/>
          <w:sz w:val="24"/>
          <w:szCs w:val="24"/>
        </w:rPr>
        <w:t xml:space="preserve"> </w:t>
      </w:r>
      <w:r w:rsidR="007F352A" w:rsidRPr="00992DD0">
        <w:rPr>
          <w:rFonts w:ascii="Times New Roman" w:hAnsi="Times New Roman" w:cs="Times New Roman"/>
          <w:sz w:val="24"/>
          <w:szCs w:val="24"/>
        </w:rPr>
        <w:t>and</w:t>
      </w:r>
      <w:r w:rsidR="007F352A" w:rsidRPr="00992DD0">
        <w:rPr>
          <w:rFonts w:ascii="Times New Roman" w:hAnsi="Times New Roman" w:cs="Times New Roman"/>
          <w:i/>
          <w:sz w:val="24"/>
          <w:szCs w:val="24"/>
        </w:rPr>
        <w:t xml:space="preserve"> </w:t>
      </w:r>
      <w:proofErr w:type="spellStart"/>
      <w:r w:rsidR="007F352A" w:rsidRPr="00992DD0">
        <w:rPr>
          <w:rFonts w:ascii="Times New Roman" w:hAnsi="Times New Roman" w:cs="Times New Roman"/>
          <w:i/>
          <w:sz w:val="24"/>
          <w:szCs w:val="24"/>
        </w:rPr>
        <w:t>Muzara’ah</w:t>
      </w:r>
      <w:proofErr w:type="spellEnd"/>
      <w:r w:rsidR="007F352A" w:rsidRPr="00992DD0">
        <w:rPr>
          <w:rFonts w:ascii="Times New Roman" w:hAnsi="Times New Roman" w:cs="Times New Roman"/>
          <w:sz w:val="24"/>
          <w:szCs w:val="24"/>
        </w:rPr>
        <w:t xml:space="preserve"> and for the benefit of agriculture by the Prophet was on a long term basis. This afforded parties to take full benefit of the objectives behind the products.  </w:t>
      </w:r>
    </w:p>
    <w:p w:rsidR="001D26AE" w:rsidRPr="00992DD0" w:rsidRDefault="001D26AE" w:rsidP="00E938E4">
      <w:pPr>
        <w:spacing w:after="0" w:line="360" w:lineRule="auto"/>
        <w:jc w:val="both"/>
        <w:rPr>
          <w:rFonts w:ascii="Times New Roman" w:hAnsi="Times New Roman" w:cs="Times New Roman"/>
          <w:sz w:val="24"/>
          <w:szCs w:val="24"/>
        </w:rPr>
      </w:pPr>
    </w:p>
    <w:p w:rsidR="00DA1295" w:rsidRPr="00992DD0" w:rsidRDefault="00160140" w:rsidP="00E938E4">
      <w:pPr>
        <w:spacing w:after="0"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in view of the above that </w:t>
      </w:r>
      <w:r w:rsidR="00754F4B" w:rsidRPr="00992DD0">
        <w:rPr>
          <w:rFonts w:ascii="Times New Roman" w:hAnsi="Times New Roman" w:cs="Times New Roman"/>
          <w:sz w:val="24"/>
          <w:szCs w:val="24"/>
        </w:rPr>
        <w:t>Imam Ibn Al-</w:t>
      </w:r>
      <w:proofErr w:type="spellStart"/>
      <w:r w:rsidR="00754F4B" w:rsidRPr="00992DD0">
        <w:rPr>
          <w:rFonts w:ascii="Times New Roman" w:hAnsi="Times New Roman" w:cs="Times New Roman"/>
          <w:sz w:val="24"/>
          <w:szCs w:val="24"/>
        </w:rPr>
        <w:t>Qayyim</w:t>
      </w:r>
      <w:proofErr w:type="spellEnd"/>
      <w:r w:rsidR="00754F4B" w:rsidRPr="00992DD0">
        <w:rPr>
          <w:rFonts w:ascii="Times New Roman" w:hAnsi="Times New Roman" w:cs="Times New Roman"/>
          <w:sz w:val="24"/>
          <w:szCs w:val="24"/>
        </w:rPr>
        <w:t xml:space="preserve"> </w:t>
      </w:r>
      <w:r w:rsidRPr="00992DD0">
        <w:rPr>
          <w:rFonts w:ascii="Times New Roman" w:hAnsi="Times New Roman" w:cs="Times New Roman"/>
          <w:sz w:val="24"/>
          <w:szCs w:val="24"/>
        </w:rPr>
        <w:t>maintain that there is</w:t>
      </w:r>
      <w:r w:rsidR="00754F4B" w:rsidRPr="00992DD0">
        <w:rPr>
          <w:rFonts w:ascii="Times New Roman" w:hAnsi="Times New Roman" w:cs="Times New Roman"/>
          <w:sz w:val="24"/>
          <w:szCs w:val="24"/>
        </w:rPr>
        <w:t xml:space="preserve"> legal evidence of the permissibility of </w:t>
      </w:r>
      <w:proofErr w:type="spellStart"/>
      <w:r w:rsidR="00754F4B" w:rsidRPr="00992DD0">
        <w:rPr>
          <w:rFonts w:ascii="Times New Roman" w:hAnsi="Times New Roman" w:cs="Times New Roman"/>
          <w:i/>
          <w:sz w:val="24"/>
          <w:szCs w:val="24"/>
        </w:rPr>
        <w:t>Musaqah</w:t>
      </w:r>
      <w:proofErr w:type="spellEnd"/>
      <w:r w:rsidR="00754F4B" w:rsidRPr="00992DD0">
        <w:rPr>
          <w:rFonts w:ascii="Times New Roman" w:hAnsi="Times New Roman" w:cs="Times New Roman"/>
          <w:sz w:val="24"/>
          <w:szCs w:val="24"/>
        </w:rPr>
        <w:t xml:space="preserve"> and </w:t>
      </w:r>
      <w:proofErr w:type="spellStart"/>
      <w:r w:rsidR="00754F4B" w:rsidRPr="00992DD0">
        <w:rPr>
          <w:rFonts w:ascii="Times New Roman" w:hAnsi="Times New Roman" w:cs="Times New Roman"/>
          <w:i/>
          <w:sz w:val="24"/>
          <w:szCs w:val="24"/>
        </w:rPr>
        <w:t>Muzara’ah</w:t>
      </w:r>
      <w:proofErr w:type="spellEnd"/>
      <w:r w:rsidR="00754F4B" w:rsidRPr="00992DD0">
        <w:rPr>
          <w:rFonts w:ascii="Times New Roman" w:hAnsi="Times New Roman" w:cs="Times New Roman"/>
          <w:sz w:val="24"/>
          <w:szCs w:val="24"/>
        </w:rPr>
        <w:t xml:space="preserve"> in return for a specified portion of the yield, be it fruit or crop.</w:t>
      </w:r>
      <w:r w:rsidR="00754F4B" w:rsidRPr="00992DD0">
        <w:rPr>
          <w:rStyle w:val="FootnoteReference"/>
          <w:rFonts w:ascii="Times New Roman" w:hAnsi="Times New Roman" w:cs="Times New Roman"/>
          <w:sz w:val="24"/>
          <w:szCs w:val="24"/>
        </w:rPr>
        <w:footnoteReference w:id="76"/>
      </w:r>
      <w:r w:rsidR="00754F4B" w:rsidRPr="00992DD0">
        <w:rPr>
          <w:rFonts w:ascii="Times New Roman" w:hAnsi="Times New Roman" w:cs="Times New Roman"/>
          <w:sz w:val="24"/>
          <w:szCs w:val="24"/>
        </w:rPr>
        <w:t xml:space="preserve"> </w:t>
      </w:r>
    </w:p>
    <w:p w:rsidR="00832CFF" w:rsidRPr="00992DD0" w:rsidRDefault="00DA1295"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Allah (</w:t>
      </w:r>
      <w:r w:rsidR="007F352A" w:rsidRPr="00992DD0">
        <w:rPr>
          <w:rFonts w:ascii="Times New Roman" w:hAnsi="Times New Roman" w:cs="Times New Roman"/>
          <w:sz w:val="24"/>
          <w:szCs w:val="24"/>
        </w:rPr>
        <w:t>SWT</w:t>
      </w:r>
      <w:r w:rsidRPr="00992DD0">
        <w:rPr>
          <w:rFonts w:ascii="Times New Roman" w:hAnsi="Times New Roman" w:cs="Times New Roman"/>
          <w:sz w:val="24"/>
          <w:szCs w:val="24"/>
        </w:rPr>
        <w:t>) has created</w:t>
      </w:r>
      <w:r w:rsidR="0040440F" w:rsidRPr="00992DD0">
        <w:rPr>
          <w:rFonts w:ascii="Times New Roman" w:hAnsi="Times New Roman" w:cs="Times New Roman"/>
          <w:sz w:val="24"/>
          <w:szCs w:val="24"/>
        </w:rPr>
        <w:t xml:space="preserve"> human being in such a way that one is superior to the other in terms of material things.</w:t>
      </w:r>
      <w:r w:rsidR="00AF183B" w:rsidRPr="00992DD0">
        <w:rPr>
          <w:rStyle w:val="FootnoteReference"/>
          <w:rFonts w:ascii="Times New Roman" w:hAnsi="Times New Roman" w:cs="Times New Roman"/>
          <w:sz w:val="24"/>
          <w:szCs w:val="24"/>
        </w:rPr>
        <w:footnoteReference w:id="77"/>
      </w:r>
      <w:r w:rsidR="0040440F" w:rsidRPr="00992DD0">
        <w:rPr>
          <w:rFonts w:ascii="Times New Roman" w:hAnsi="Times New Roman" w:cs="Times New Roman"/>
          <w:sz w:val="24"/>
          <w:szCs w:val="24"/>
        </w:rPr>
        <w:t xml:space="preserve"> </w:t>
      </w:r>
      <w:r w:rsidR="007F352A" w:rsidRPr="00992DD0">
        <w:rPr>
          <w:rFonts w:ascii="Times New Roman" w:hAnsi="Times New Roman" w:cs="Times New Roman"/>
          <w:sz w:val="24"/>
          <w:szCs w:val="24"/>
        </w:rPr>
        <w:t xml:space="preserve">While some </w:t>
      </w:r>
      <w:r w:rsidR="0040440F" w:rsidRPr="00992DD0">
        <w:rPr>
          <w:rFonts w:ascii="Times New Roman" w:hAnsi="Times New Roman" w:cs="Times New Roman"/>
          <w:sz w:val="24"/>
          <w:szCs w:val="24"/>
        </w:rPr>
        <w:t xml:space="preserve">people are blessed with landed property, </w:t>
      </w:r>
      <w:r w:rsidR="007F352A" w:rsidRPr="00992DD0">
        <w:rPr>
          <w:rFonts w:ascii="Times New Roman" w:hAnsi="Times New Roman" w:cs="Times New Roman"/>
          <w:sz w:val="24"/>
          <w:szCs w:val="24"/>
        </w:rPr>
        <w:t>others</w:t>
      </w:r>
      <w:r w:rsidR="0040440F" w:rsidRPr="00992DD0">
        <w:rPr>
          <w:rFonts w:ascii="Times New Roman" w:hAnsi="Times New Roman" w:cs="Times New Roman"/>
          <w:sz w:val="24"/>
          <w:szCs w:val="24"/>
        </w:rPr>
        <w:t xml:space="preserve"> are blessed with farming skills</w:t>
      </w:r>
      <w:r w:rsidR="007F352A" w:rsidRPr="00992DD0">
        <w:rPr>
          <w:rFonts w:ascii="Times New Roman" w:hAnsi="Times New Roman" w:cs="Times New Roman"/>
          <w:sz w:val="24"/>
          <w:szCs w:val="24"/>
        </w:rPr>
        <w:t xml:space="preserve"> and have times to devote for that purpose.</w:t>
      </w:r>
      <w:r w:rsidR="00F521BD" w:rsidRPr="00992DD0">
        <w:rPr>
          <w:rStyle w:val="FootnoteReference"/>
          <w:rFonts w:ascii="Times New Roman" w:hAnsi="Times New Roman" w:cs="Times New Roman"/>
          <w:sz w:val="24"/>
          <w:szCs w:val="24"/>
        </w:rPr>
        <w:footnoteReference w:id="78"/>
      </w:r>
      <w:r w:rsidR="007F352A" w:rsidRPr="00992DD0">
        <w:rPr>
          <w:rFonts w:ascii="Times New Roman" w:hAnsi="Times New Roman" w:cs="Times New Roman"/>
          <w:sz w:val="24"/>
          <w:szCs w:val="24"/>
        </w:rPr>
        <w:t xml:space="preserve"> This thus makes the practice of </w:t>
      </w:r>
      <w:proofErr w:type="spellStart"/>
      <w:r w:rsidR="007F352A" w:rsidRPr="00992DD0">
        <w:rPr>
          <w:rFonts w:ascii="Times New Roman" w:hAnsi="Times New Roman" w:cs="Times New Roman"/>
          <w:i/>
          <w:sz w:val="24"/>
          <w:szCs w:val="24"/>
        </w:rPr>
        <w:t>Musaqah</w:t>
      </w:r>
      <w:proofErr w:type="spellEnd"/>
      <w:r w:rsidR="007F352A" w:rsidRPr="00992DD0">
        <w:rPr>
          <w:rFonts w:ascii="Times New Roman" w:hAnsi="Times New Roman" w:cs="Times New Roman"/>
          <w:i/>
          <w:sz w:val="24"/>
          <w:szCs w:val="24"/>
        </w:rPr>
        <w:t xml:space="preserve"> </w:t>
      </w:r>
      <w:r w:rsidR="007F352A" w:rsidRPr="00992DD0">
        <w:rPr>
          <w:rFonts w:ascii="Times New Roman" w:hAnsi="Times New Roman" w:cs="Times New Roman"/>
          <w:sz w:val="24"/>
          <w:szCs w:val="24"/>
        </w:rPr>
        <w:lastRenderedPageBreak/>
        <w:t>and</w:t>
      </w:r>
      <w:r w:rsidR="007F352A" w:rsidRPr="00992DD0">
        <w:rPr>
          <w:rFonts w:ascii="Times New Roman" w:hAnsi="Times New Roman" w:cs="Times New Roman"/>
          <w:i/>
          <w:sz w:val="24"/>
          <w:szCs w:val="24"/>
        </w:rPr>
        <w:t xml:space="preserve"> </w:t>
      </w:r>
      <w:proofErr w:type="spellStart"/>
      <w:r w:rsidR="007F352A" w:rsidRPr="00992DD0">
        <w:rPr>
          <w:rFonts w:ascii="Times New Roman" w:hAnsi="Times New Roman" w:cs="Times New Roman"/>
          <w:i/>
          <w:sz w:val="24"/>
          <w:szCs w:val="24"/>
        </w:rPr>
        <w:t>Muzara’ah</w:t>
      </w:r>
      <w:proofErr w:type="spellEnd"/>
      <w:r w:rsidR="007F352A" w:rsidRPr="00992DD0">
        <w:rPr>
          <w:rFonts w:ascii="Times New Roman" w:hAnsi="Times New Roman" w:cs="Times New Roman"/>
          <w:sz w:val="24"/>
          <w:szCs w:val="24"/>
        </w:rPr>
        <w:t xml:space="preserve"> a reality. This is because, </w:t>
      </w:r>
      <w:r w:rsidR="0040440F" w:rsidRPr="00992DD0">
        <w:rPr>
          <w:rFonts w:ascii="Times New Roman" w:hAnsi="Times New Roman" w:cs="Times New Roman"/>
          <w:sz w:val="24"/>
          <w:szCs w:val="24"/>
        </w:rPr>
        <w:t xml:space="preserve">two persons can possibly come together and contract under </w:t>
      </w:r>
      <w:proofErr w:type="spellStart"/>
      <w:r w:rsidR="007F352A" w:rsidRPr="00992DD0">
        <w:rPr>
          <w:rFonts w:ascii="Times New Roman" w:hAnsi="Times New Roman" w:cs="Times New Roman"/>
          <w:i/>
          <w:sz w:val="24"/>
          <w:szCs w:val="24"/>
        </w:rPr>
        <w:t>Musaqah</w:t>
      </w:r>
      <w:proofErr w:type="spellEnd"/>
      <w:r w:rsidR="007F352A" w:rsidRPr="00992DD0">
        <w:rPr>
          <w:rFonts w:ascii="Times New Roman" w:hAnsi="Times New Roman" w:cs="Times New Roman"/>
          <w:i/>
          <w:sz w:val="24"/>
          <w:szCs w:val="24"/>
        </w:rPr>
        <w:t xml:space="preserve"> </w:t>
      </w:r>
      <w:r w:rsidR="007F352A" w:rsidRPr="00992DD0">
        <w:rPr>
          <w:rFonts w:ascii="Times New Roman" w:hAnsi="Times New Roman" w:cs="Times New Roman"/>
          <w:sz w:val="24"/>
          <w:szCs w:val="24"/>
        </w:rPr>
        <w:t>and</w:t>
      </w:r>
      <w:r w:rsidR="007F352A" w:rsidRPr="00992DD0">
        <w:rPr>
          <w:rFonts w:ascii="Times New Roman" w:hAnsi="Times New Roman" w:cs="Times New Roman"/>
          <w:i/>
          <w:sz w:val="24"/>
          <w:szCs w:val="24"/>
        </w:rPr>
        <w:t xml:space="preserve"> </w:t>
      </w:r>
      <w:proofErr w:type="spellStart"/>
      <w:r w:rsidR="007F352A" w:rsidRPr="00992DD0">
        <w:rPr>
          <w:rFonts w:ascii="Times New Roman" w:hAnsi="Times New Roman" w:cs="Times New Roman"/>
          <w:i/>
          <w:sz w:val="24"/>
          <w:szCs w:val="24"/>
        </w:rPr>
        <w:t>Muzara’ah</w:t>
      </w:r>
      <w:proofErr w:type="spellEnd"/>
      <w:r w:rsidR="00BC4A97" w:rsidRPr="00992DD0">
        <w:rPr>
          <w:rFonts w:ascii="Times New Roman" w:hAnsi="Times New Roman" w:cs="Times New Roman"/>
          <w:i/>
          <w:sz w:val="24"/>
          <w:szCs w:val="24"/>
        </w:rPr>
        <w:t xml:space="preserve"> </w:t>
      </w:r>
      <w:r w:rsidR="00BC4A97" w:rsidRPr="00992DD0">
        <w:rPr>
          <w:rFonts w:ascii="Times New Roman" w:hAnsi="Times New Roman" w:cs="Times New Roman"/>
          <w:sz w:val="24"/>
          <w:szCs w:val="24"/>
        </w:rPr>
        <w:t>for the realization of meaningful agricultural fanatical aid</w:t>
      </w:r>
      <w:r w:rsidR="0040440F" w:rsidRPr="00992DD0">
        <w:rPr>
          <w:rFonts w:ascii="Times New Roman" w:hAnsi="Times New Roman" w:cs="Times New Roman"/>
          <w:sz w:val="24"/>
          <w:szCs w:val="24"/>
        </w:rPr>
        <w:t>.</w:t>
      </w:r>
      <w:r w:rsidR="00F521BD" w:rsidRPr="00992DD0">
        <w:rPr>
          <w:rStyle w:val="FootnoteReference"/>
          <w:rFonts w:ascii="Times New Roman" w:hAnsi="Times New Roman" w:cs="Times New Roman"/>
          <w:sz w:val="24"/>
          <w:szCs w:val="24"/>
        </w:rPr>
        <w:footnoteReference w:id="79"/>
      </w:r>
      <w:r w:rsidR="0040440F" w:rsidRPr="00992DD0">
        <w:rPr>
          <w:rFonts w:ascii="Times New Roman" w:hAnsi="Times New Roman" w:cs="Times New Roman"/>
          <w:sz w:val="24"/>
          <w:szCs w:val="24"/>
        </w:rPr>
        <w:t xml:space="preserve"> </w:t>
      </w:r>
      <w:r w:rsidR="00B72DA4" w:rsidRPr="00992DD0">
        <w:rPr>
          <w:rFonts w:ascii="Times New Roman" w:hAnsi="Times New Roman" w:cs="Times New Roman"/>
          <w:sz w:val="24"/>
          <w:szCs w:val="24"/>
        </w:rPr>
        <w:t xml:space="preserve">This can take a number of forms. For instance, </w:t>
      </w:r>
      <w:r w:rsidR="005D26CA" w:rsidRPr="00992DD0">
        <w:rPr>
          <w:rFonts w:ascii="Times New Roman" w:hAnsi="Times New Roman" w:cs="Times New Roman"/>
          <w:sz w:val="24"/>
          <w:szCs w:val="24"/>
        </w:rPr>
        <w:t xml:space="preserve">one </w:t>
      </w:r>
      <w:r w:rsidR="00B72DA4" w:rsidRPr="00992DD0">
        <w:rPr>
          <w:rFonts w:ascii="Times New Roman" w:hAnsi="Times New Roman" w:cs="Times New Roman"/>
          <w:sz w:val="24"/>
          <w:szCs w:val="24"/>
        </w:rPr>
        <w:t>may give</w:t>
      </w:r>
      <w:r w:rsidR="0040440F" w:rsidRPr="00992DD0">
        <w:rPr>
          <w:rFonts w:ascii="Times New Roman" w:hAnsi="Times New Roman" w:cs="Times New Roman"/>
          <w:sz w:val="24"/>
          <w:szCs w:val="24"/>
        </w:rPr>
        <w:t xml:space="preserve"> out his land</w:t>
      </w:r>
      <w:r w:rsidR="00794601" w:rsidRPr="00992DD0">
        <w:rPr>
          <w:rFonts w:ascii="Times New Roman" w:hAnsi="Times New Roman" w:cs="Times New Roman"/>
          <w:sz w:val="24"/>
          <w:szCs w:val="24"/>
        </w:rPr>
        <w:t xml:space="preserve"> with or without seed</w:t>
      </w:r>
      <w:r w:rsidR="0040440F" w:rsidRPr="00992DD0">
        <w:rPr>
          <w:rFonts w:ascii="Times New Roman" w:hAnsi="Times New Roman" w:cs="Times New Roman"/>
          <w:sz w:val="24"/>
          <w:szCs w:val="24"/>
        </w:rPr>
        <w:t xml:space="preserve"> or land </w:t>
      </w:r>
      <w:r w:rsidR="005D26CA" w:rsidRPr="00992DD0">
        <w:rPr>
          <w:rFonts w:ascii="Times New Roman" w:hAnsi="Times New Roman" w:cs="Times New Roman"/>
          <w:sz w:val="24"/>
          <w:szCs w:val="24"/>
        </w:rPr>
        <w:t>up</w:t>
      </w:r>
      <w:r w:rsidR="0040440F" w:rsidRPr="00992DD0">
        <w:rPr>
          <w:rFonts w:ascii="Times New Roman" w:hAnsi="Times New Roman" w:cs="Times New Roman"/>
          <w:sz w:val="24"/>
          <w:szCs w:val="24"/>
        </w:rPr>
        <w:t xml:space="preserve">on </w:t>
      </w:r>
      <w:r w:rsidR="005D26CA" w:rsidRPr="00992DD0">
        <w:rPr>
          <w:rFonts w:ascii="Times New Roman" w:hAnsi="Times New Roman" w:cs="Times New Roman"/>
          <w:sz w:val="24"/>
          <w:szCs w:val="24"/>
        </w:rPr>
        <w:t>which trees were planted</w:t>
      </w:r>
      <w:r w:rsidR="0040440F" w:rsidRPr="00992DD0">
        <w:rPr>
          <w:rFonts w:ascii="Times New Roman" w:hAnsi="Times New Roman" w:cs="Times New Roman"/>
          <w:sz w:val="24"/>
          <w:szCs w:val="24"/>
        </w:rPr>
        <w:t xml:space="preserve"> to the other with farming skill</w:t>
      </w:r>
      <w:r w:rsidR="005D26CA" w:rsidRPr="00992DD0">
        <w:rPr>
          <w:rFonts w:ascii="Times New Roman" w:hAnsi="Times New Roman" w:cs="Times New Roman"/>
          <w:sz w:val="24"/>
          <w:szCs w:val="24"/>
        </w:rPr>
        <w:t>,</w:t>
      </w:r>
      <w:r w:rsidR="0040440F" w:rsidRPr="00992DD0">
        <w:rPr>
          <w:rFonts w:ascii="Times New Roman" w:hAnsi="Times New Roman" w:cs="Times New Roman"/>
          <w:sz w:val="24"/>
          <w:szCs w:val="24"/>
        </w:rPr>
        <w:t xml:space="preserve"> to cultivate</w:t>
      </w:r>
      <w:r w:rsidR="005D26CA" w:rsidRPr="00992DD0">
        <w:rPr>
          <w:rFonts w:ascii="Times New Roman" w:hAnsi="Times New Roman" w:cs="Times New Roman"/>
          <w:sz w:val="24"/>
          <w:szCs w:val="24"/>
        </w:rPr>
        <w:t>,</w:t>
      </w:r>
      <w:r w:rsidR="0040440F" w:rsidRPr="00992DD0">
        <w:rPr>
          <w:rFonts w:ascii="Times New Roman" w:hAnsi="Times New Roman" w:cs="Times New Roman"/>
          <w:sz w:val="24"/>
          <w:szCs w:val="24"/>
        </w:rPr>
        <w:t xml:space="preserve"> and agree on the proportion which the produce of the farming will be shared </w:t>
      </w:r>
      <w:r w:rsidR="00B72DA4" w:rsidRPr="00992DD0">
        <w:rPr>
          <w:rFonts w:ascii="Times New Roman" w:hAnsi="Times New Roman" w:cs="Times New Roman"/>
          <w:sz w:val="24"/>
          <w:szCs w:val="24"/>
        </w:rPr>
        <w:t>at the end of the farming activities</w:t>
      </w:r>
      <w:r w:rsidR="0040440F" w:rsidRPr="00992DD0">
        <w:rPr>
          <w:rFonts w:ascii="Times New Roman" w:hAnsi="Times New Roman" w:cs="Times New Roman"/>
          <w:sz w:val="24"/>
          <w:szCs w:val="24"/>
        </w:rPr>
        <w:t>.</w:t>
      </w:r>
      <w:r w:rsidR="005D26CA" w:rsidRPr="00992DD0">
        <w:rPr>
          <w:rStyle w:val="FootnoteReference"/>
          <w:rFonts w:ascii="Times New Roman" w:hAnsi="Times New Roman" w:cs="Times New Roman"/>
          <w:sz w:val="24"/>
          <w:szCs w:val="24"/>
        </w:rPr>
        <w:footnoteReference w:id="80"/>
      </w:r>
      <w:r w:rsidR="0040440F" w:rsidRPr="00992DD0">
        <w:rPr>
          <w:rFonts w:ascii="Times New Roman" w:hAnsi="Times New Roman" w:cs="Times New Roman"/>
          <w:sz w:val="24"/>
          <w:szCs w:val="24"/>
        </w:rPr>
        <w:t xml:space="preserve">   </w:t>
      </w:r>
    </w:p>
    <w:p w:rsidR="00BE431D" w:rsidRPr="00992DD0" w:rsidRDefault="00AD4AD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The</w:t>
      </w:r>
      <w:r w:rsidR="003130E0" w:rsidRPr="00992DD0">
        <w:rPr>
          <w:rFonts w:ascii="Times New Roman" w:hAnsi="Times New Roman" w:cs="Times New Roman"/>
          <w:sz w:val="24"/>
          <w:szCs w:val="24"/>
        </w:rPr>
        <w:t xml:space="preserve"> objective of </w:t>
      </w:r>
      <w:proofErr w:type="spellStart"/>
      <w:r w:rsidR="003130E0" w:rsidRPr="00992DD0">
        <w:rPr>
          <w:rFonts w:ascii="Times New Roman" w:hAnsi="Times New Roman" w:cs="Times New Roman"/>
          <w:i/>
          <w:sz w:val="24"/>
          <w:szCs w:val="24"/>
        </w:rPr>
        <w:t>Musaqah</w:t>
      </w:r>
      <w:proofErr w:type="spellEnd"/>
      <w:r w:rsidR="003130E0" w:rsidRPr="00992DD0">
        <w:rPr>
          <w:rFonts w:ascii="Times New Roman" w:hAnsi="Times New Roman" w:cs="Times New Roman"/>
          <w:i/>
          <w:sz w:val="24"/>
          <w:szCs w:val="24"/>
        </w:rPr>
        <w:t xml:space="preserve"> </w:t>
      </w:r>
      <w:r w:rsidR="003130E0" w:rsidRPr="00992DD0">
        <w:rPr>
          <w:rFonts w:ascii="Times New Roman" w:hAnsi="Times New Roman" w:cs="Times New Roman"/>
          <w:sz w:val="24"/>
          <w:szCs w:val="24"/>
        </w:rPr>
        <w:t>and</w:t>
      </w:r>
      <w:r w:rsidR="003130E0" w:rsidRPr="00992DD0">
        <w:rPr>
          <w:rFonts w:ascii="Times New Roman" w:hAnsi="Times New Roman" w:cs="Times New Roman"/>
          <w:i/>
          <w:sz w:val="24"/>
          <w:szCs w:val="24"/>
        </w:rPr>
        <w:t xml:space="preserve"> </w:t>
      </w:r>
      <w:proofErr w:type="spellStart"/>
      <w:r w:rsidR="003130E0" w:rsidRPr="00992DD0">
        <w:rPr>
          <w:rFonts w:ascii="Times New Roman" w:hAnsi="Times New Roman" w:cs="Times New Roman"/>
          <w:i/>
          <w:sz w:val="24"/>
          <w:szCs w:val="24"/>
        </w:rPr>
        <w:t>Muzara’ah</w:t>
      </w:r>
      <w:proofErr w:type="spellEnd"/>
      <w:r w:rsidR="003130E0" w:rsidRPr="00992DD0">
        <w:rPr>
          <w:rFonts w:ascii="Times New Roman" w:hAnsi="Times New Roman" w:cs="Times New Roman"/>
          <w:sz w:val="24"/>
          <w:szCs w:val="24"/>
        </w:rPr>
        <w:t xml:space="preserve"> cannot be over emphasized. The reason being that it seeks to restore</w:t>
      </w:r>
      <w:r w:rsidR="00E469AF" w:rsidRPr="00992DD0">
        <w:rPr>
          <w:rFonts w:ascii="Times New Roman" w:hAnsi="Times New Roman" w:cs="Times New Roman"/>
          <w:sz w:val="24"/>
          <w:szCs w:val="24"/>
        </w:rPr>
        <w:t xml:space="preserve"> the earth and widening the scope of agriculture.</w:t>
      </w:r>
      <w:r w:rsidR="00F521BD" w:rsidRPr="00992DD0">
        <w:rPr>
          <w:rStyle w:val="FootnoteReference"/>
          <w:rFonts w:ascii="Times New Roman" w:hAnsi="Times New Roman" w:cs="Times New Roman"/>
          <w:sz w:val="24"/>
          <w:szCs w:val="24"/>
        </w:rPr>
        <w:footnoteReference w:id="81"/>
      </w:r>
      <w:r w:rsidR="00E469AF" w:rsidRPr="00992DD0">
        <w:rPr>
          <w:rFonts w:ascii="Times New Roman" w:hAnsi="Times New Roman" w:cs="Times New Roman"/>
          <w:sz w:val="24"/>
          <w:szCs w:val="24"/>
        </w:rPr>
        <w:t xml:space="preserve"> </w:t>
      </w:r>
      <w:r w:rsidR="003130E0" w:rsidRPr="00992DD0">
        <w:rPr>
          <w:rFonts w:ascii="Times New Roman" w:hAnsi="Times New Roman" w:cs="Times New Roman"/>
          <w:sz w:val="24"/>
          <w:szCs w:val="24"/>
        </w:rPr>
        <w:t xml:space="preserve">This would not have been achievable if the intended parties </w:t>
      </w:r>
      <w:r w:rsidR="00E469AF" w:rsidRPr="00992DD0">
        <w:rPr>
          <w:rFonts w:ascii="Times New Roman" w:hAnsi="Times New Roman" w:cs="Times New Roman"/>
          <w:sz w:val="24"/>
          <w:szCs w:val="24"/>
        </w:rPr>
        <w:t xml:space="preserve">had </w:t>
      </w:r>
      <w:r w:rsidR="00CB2F0F" w:rsidRPr="00992DD0">
        <w:rPr>
          <w:rFonts w:ascii="Times New Roman" w:hAnsi="Times New Roman" w:cs="Times New Roman"/>
          <w:sz w:val="24"/>
          <w:szCs w:val="24"/>
        </w:rPr>
        <w:t>remained</w:t>
      </w:r>
      <w:r w:rsidR="003130E0" w:rsidRPr="00992DD0">
        <w:rPr>
          <w:rFonts w:ascii="Times New Roman" w:hAnsi="Times New Roman" w:cs="Times New Roman"/>
          <w:sz w:val="24"/>
          <w:szCs w:val="24"/>
        </w:rPr>
        <w:t xml:space="preserve"> on their own;</w:t>
      </w:r>
      <w:r w:rsidR="00E469AF" w:rsidRPr="00992DD0">
        <w:rPr>
          <w:rFonts w:ascii="Times New Roman" w:hAnsi="Times New Roman" w:cs="Times New Roman"/>
          <w:sz w:val="24"/>
          <w:szCs w:val="24"/>
        </w:rPr>
        <w:t xml:space="preserve"> the land would have remain un</w:t>
      </w:r>
      <w:r w:rsidR="003130E0" w:rsidRPr="00992DD0">
        <w:rPr>
          <w:rFonts w:ascii="Times New Roman" w:hAnsi="Times New Roman" w:cs="Times New Roman"/>
          <w:sz w:val="24"/>
          <w:szCs w:val="24"/>
        </w:rPr>
        <w:t>used and as such would have lost</w:t>
      </w:r>
      <w:r w:rsidR="00E469AF" w:rsidRPr="00992DD0">
        <w:rPr>
          <w:rFonts w:ascii="Times New Roman" w:hAnsi="Times New Roman" w:cs="Times New Roman"/>
          <w:sz w:val="24"/>
          <w:szCs w:val="24"/>
        </w:rPr>
        <w:t xml:space="preserve"> value for the period it was not cultivated.</w:t>
      </w:r>
      <w:r w:rsidR="000D773B" w:rsidRPr="00992DD0">
        <w:rPr>
          <w:rStyle w:val="FootnoteReference"/>
          <w:rFonts w:ascii="Times New Roman" w:hAnsi="Times New Roman" w:cs="Times New Roman"/>
          <w:sz w:val="24"/>
          <w:szCs w:val="24"/>
        </w:rPr>
        <w:footnoteReference w:id="82"/>
      </w:r>
      <w:r w:rsidR="003130E0" w:rsidRPr="00992DD0">
        <w:rPr>
          <w:rFonts w:ascii="Times New Roman" w:hAnsi="Times New Roman" w:cs="Times New Roman"/>
          <w:sz w:val="24"/>
          <w:szCs w:val="24"/>
        </w:rPr>
        <w:t xml:space="preserve"> By the constant practice of </w:t>
      </w:r>
      <w:proofErr w:type="spellStart"/>
      <w:r w:rsidR="003130E0" w:rsidRPr="00992DD0">
        <w:rPr>
          <w:rFonts w:ascii="Times New Roman" w:hAnsi="Times New Roman" w:cs="Times New Roman"/>
          <w:i/>
          <w:sz w:val="24"/>
          <w:szCs w:val="24"/>
        </w:rPr>
        <w:t>Musaqah</w:t>
      </w:r>
      <w:proofErr w:type="spellEnd"/>
      <w:r w:rsidR="003130E0" w:rsidRPr="00992DD0">
        <w:rPr>
          <w:rFonts w:ascii="Times New Roman" w:hAnsi="Times New Roman" w:cs="Times New Roman"/>
          <w:i/>
          <w:sz w:val="24"/>
          <w:szCs w:val="24"/>
        </w:rPr>
        <w:t xml:space="preserve"> </w:t>
      </w:r>
      <w:r w:rsidR="003130E0" w:rsidRPr="00992DD0">
        <w:rPr>
          <w:rFonts w:ascii="Times New Roman" w:hAnsi="Times New Roman" w:cs="Times New Roman"/>
          <w:sz w:val="24"/>
          <w:szCs w:val="24"/>
        </w:rPr>
        <w:t>and</w:t>
      </w:r>
      <w:r w:rsidR="003130E0" w:rsidRPr="00992DD0">
        <w:rPr>
          <w:rFonts w:ascii="Times New Roman" w:hAnsi="Times New Roman" w:cs="Times New Roman"/>
          <w:i/>
          <w:sz w:val="24"/>
          <w:szCs w:val="24"/>
        </w:rPr>
        <w:t xml:space="preserve"> </w:t>
      </w:r>
      <w:proofErr w:type="spellStart"/>
      <w:r w:rsidR="003130E0" w:rsidRPr="00992DD0">
        <w:rPr>
          <w:rFonts w:ascii="Times New Roman" w:hAnsi="Times New Roman" w:cs="Times New Roman"/>
          <w:i/>
          <w:sz w:val="24"/>
          <w:szCs w:val="24"/>
        </w:rPr>
        <w:t>Muzara’ah</w:t>
      </w:r>
      <w:proofErr w:type="spellEnd"/>
      <w:r w:rsidR="003130E0" w:rsidRPr="00992DD0">
        <w:rPr>
          <w:rFonts w:ascii="Times New Roman" w:hAnsi="Times New Roman" w:cs="Times New Roman"/>
          <w:i/>
          <w:sz w:val="24"/>
          <w:szCs w:val="24"/>
        </w:rPr>
        <w:t>,</w:t>
      </w:r>
      <w:r w:rsidR="003130E0" w:rsidRPr="00992DD0">
        <w:rPr>
          <w:rFonts w:ascii="Times New Roman" w:hAnsi="Times New Roman" w:cs="Times New Roman"/>
          <w:sz w:val="24"/>
          <w:szCs w:val="24"/>
        </w:rPr>
        <w:t xml:space="preserve"> t</w:t>
      </w:r>
      <w:r w:rsidR="00E469AF" w:rsidRPr="00992DD0">
        <w:rPr>
          <w:rFonts w:ascii="Times New Roman" w:hAnsi="Times New Roman" w:cs="Times New Roman"/>
          <w:sz w:val="24"/>
          <w:szCs w:val="24"/>
        </w:rPr>
        <w:t xml:space="preserve">he </w:t>
      </w:r>
      <w:r w:rsidR="003130E0" w:rsidRPr="00992DD0">
        <w:rPr>
          <w:rFonts w:ascii="Times New Roman" w:hAnsi="Times New Roman" w:cs="Times New Roman"/>
          <w:sz w:val="24"/>
          <w:szCs w:val="24"/>
        </w:rPr>
        <w:t xml:space="preserve">more one </w:t>
      </w:r>
      <w:proofErr w:type="spellStart"/>
      <w:r w:rsidR="003130E0" w:rsidRPr="00992DD0">
        <w:rPr>
          <w:rFonts w:ascii="Times New Roman" w:hAnsi="Times New Roman" w:cs="Times New Roman"/>
          <w:sz w:val="24"/>
          <w:szCs w:val="24"/>
        </w:rPr>
        <w:t>practis</w:t>
      </w:r>
      <w:r w:rsidR="000D773B" w:rsidRPr="00992DD0">
        <w:rPr>
          <w:rFonts w:ascii="Times New Roman" w:hAnsi="Times New Roman" w:cs="Times New Roman"/>
          <w:sz w:val="24"/>
          <w:szCs w:val="24"/>
        </w:rPr>
        <w:t>e</w:t>
      </w:r>
      <w:r w:rsidR="003130E0" w:rsidRPr="00992DD0">
        <w:rPr>
          <w:rFonts w:ascii="Times New Roman" w:hAnsi="Times New Roman" w:cs="Times New Roman"/>
          <w:sz w:val="24"/>
          <w:szCs w:val="24"/>
        </w:rPr>
        <w:t>s</w:t>
      </w:r>
      <w:proofErr w:type="spellEnd"/>
      <w:r w:rsidR="000D773B" w:rsidRPr="00992DD0">
        <w:rPr>
          <w:rFonts w:ascii="Times New Roman" w:hAnsi="Times New Roman" w:cs="Times New Roman"/>
          <w:sz w:val="24"/>
          <w:szCs w:val="24"/>
        </w:rPr>
        <w:t xml:space="preserve"> </w:t>
      </w:r>
      <w:r w:rsidR="003130E0" w:rsidRPr="00992DD0">
        <w:rPr>
          <w:rFonts w:ascii="Times New Roman" w:hAnsi="Times New Roman" w:cs="Times New Roman"/>
          <w:sz w:val="24"/>
          <w:szCs w:val="24"/>
        </w:rPr>
        <w:t xml:space="preserve">farming activities, </w:t>
      </w:r>
      <w:r w:rsidR="000D773B" w:rsidRPr="00992DD0">
        <w:rPr>
          <w:rFonts w:ascii="Times New Roman" w:hAnsi="Times New Roman" w:cs="Times New Roman"/>
          <w:sz w:val="24"/>
          <w:szCs w:val="24"/>
        </w:rPr>
        <w:t xml:space="preserve">the more experience </w:t>
      </w:r>
      <w:r w:rsidR="003130E0" w:rsidRPr="00992DD0">
        <w:rPr>
          <w:rFonts w:ascii="Times New Roman" w:hAnsi="Times New Roman" w:cs="Times New Roman"/>
          <w:sz w:val="24"/>
          <w:szCs w:val="24"/>
        </w:rPr>
        <w:t>one</w:t>
      </w:r>
      <w:r w:rsidR="000D773B" w:rsidRPr="00992DD0">
        <w:rPr>
          <w:rFonts w:ascii="Times New Roman" w:hAnsi="Times New Roman" w:cs="Times New Roman"/>
          <w:sz w:val="24"/>
          <w:szCs w:val="24"/>
        </w:rPr>
        <w:t xml:space="preserve"> acquires. </w:t>
      </w:r>
      <w:r w:rsidR="003130E0" w:rsidRPr="00992DD0">
        <w:rPr>
          <w:rFonts w:ascii="Times New Roman" w:hAnsi="Times New Roman" w:cs="Times New Roman"/>
          <w:sz w:val="24"/>
          <w:szCs w:val="24"/>
        </w:rPr>
        <w:t xml:space="preserve">This will also not be realizable if </w:t>
      </w:r>
      <w:r w:rsidR="000D773B" w:rsidRPr="00992DD0">
        <w:rPr>
          <w:rFonts w:ascii="Times New Roman" w:hAnsi="Times New Roman" w:cs="Times New Roman"/>
          <w:sz w:val="24"/>
          <w:szCs w:val="24"/>
        </w:rPr>
        <w:t xml:space="preserve">the land had not been given to the skilled, </w:t>
      </w:r>
      <w:r w:rsidR="003130E0" w:rsidRPr="00992DD0">
        <w:rPr>
          <w:rFonts w:ascii="Times New Roman" w:hAnsi="Times New Roman" w:cs="Times New Roman"/>
          <w:sz w:val="24"/>
          <w:szCs w:val="24"/>
        </w:rPr>
        <w:t>he could not</w:t>
      </w:r>
      <w:r w:rsidR="000D773B" w:rsidRPr="00992DD0">
        <w:rPr>
          <w:rFonts w:ascii="Times New Roman" w:hAnsi="Times New Roman" w:cs="Times New Roman"/>
          <w:sz w:val="24"/>
          <w:szCs w:val="24"/>
        </w:rPr>
        <w:t xml:space="preserve"> have gathered more experience</w:t>
      </w:r>
      <w:r w:rsidR="003130E0" w:rsidRPr="00992DD0">
        <w:rPr>
          <w:rFonts w:ascii="Times New Roman" w:hAnsi="Times New Roman" w:cs="Times New Roman"/>
          <w:sz w:val="24"/>
          <w:szCs w:val="24"/>
        </w:rPr>
        <w:t xml:space="preserve"> in the circumstance</w:t>
      </w:r>
      <w:r w:rsidR="000D773B" w:rsidRPr="00992DD0">
        <w:rPr>
          <w:rFonts w:ascii="Times New Roman" w:hAnsi="Times New Roman" w:cs="Times New Roman"/>
          <w:sz w:val="24"/>
          <w:szCs w:val="24"/>
        </w:rPr>
        <w:t>.</w:t>
      </w:r>
      <w:r w:rsidR="003130E0" w:rsidRPr="00992DD0">
        <w:rPr>
          <w:rFonts w:ascii="Times New Roman" w:hAnsi="Times New Roman" w:cs="Times New Roman"/>
          <w:sz w:val="24"/>
          <w:szCs w:val="24"/>
        </w:rPr>
        <w:t xml:space="preserve"> No doubt, </w:t>
      </w:r>
      <w:proofErr w:type="spellStart"/>
      <w:r w:rsidR="003130E0" w:rsidRPr="00992DD0">
        <w:rPr>
          <w:rFonts w:ascii="Times New Roman" w:hAnsi="Times New Roman" w:cs="Times New Roman"/>
          <w:i/>
          <w:sz w:val="24"/>
          <w:szCs w:val="24"/>
        </w:rPr>
        <w:t>Musaqah</w:t>
      </w:r>
      <w:proofErr w:type="spellEnd"/>
      <w:r w:rsidR="003130E0" w:rsidRPr="00992DD0">
        <w:rPr>
          <w:rFonts w:ascii="Times New Roman" w:hAnsi="Times New Roman" w:cs="Times New Roman"/>
          <w:i/>
          <w:sz w:val="24"/>
          <w:szCs w:val="24"/>
        </w:rPr>
        <w:t xml:space="preserve"> </w:t>
      </w:r>
      <w:r w:rsidR="003130E0" w:rsidRPr="00992DD0">
        <w:rPr>
          <w:rFonts w:ascii="Times New Roman" w:hAnsi="Times New Roman" w:cs="Times New Roman"/>
          <w:sz w:val="24"/>
          <w:szCs w:val="24"/>
        </w:rPr>
        <w:t>and</w:t>
      </w:r>
      <w:r w:rsidR="003130E0" w:rsidRPr="00992DD0">
        <w:rPr>
          <w:rFonts w:ascii="Times New Roman" w:hAnsi="Times New Roman" w:cs="Times New Roman"/>
          <w:i/>
          <w:sz w:val="24"/>
          <w:szCs w:val="24"/>
        </w:rPr>
        <w:t xml:space="preserve"> </w:t>
      </w:r>
      <w:proofErr w:type="spellStart"/>
      <w:r w:rsidR="003130E0" w:rsidRPr="00992DD0">
        <w:rPr>
          <w:rFonts w:ascii="Times New Roman" w:hAnsi="Times New Roman" w:cs="Times New Roman"/>
          <w:i/>
          <w:sz w:val="24"/>
          <w:szCs w:val="24"/>
        </w:rPr>
        <w:t>Muzara’ah</w:t>
      </w:r>
      <w:proofErr w:type="spellEnd"/>
      <w:r w:rsidR="003130E0" w:rsidRPr="00992DD0">
        <w:rPr>
          <w:rFonts w:ascii="Times New Roman" w:hAnsi="Times New Roman" w:cs="Times New Roman"/>
          <w:sz w:val="24"/>
          <w:szCs w:val="24"/>
        </w:rPr>
        <w:t xml:space="preserve"> practically enrich </w:t>
      </w:r>
      <w:r w:rsidR="000D773B" w:rsidRPr="00992DD0">
        <w:rPr>
          <w:rFonts w:ascii="Times New Roman" w:hAnsi="Times New Roman" w:cs="Times New Roman"/>
          <w:sz w:val="24"/>
          <w:szCs w:val="24"/>
        </w:rPr>
        <w:t xml:space="preserve">the </w:t>
      </w:r>
      <w:r w:rsidR="003130E0" w:rsidRPr="00992DD0">
        <w:rPr>
          <w:rFonts w:ascii="Times New Roman" w:hAnsi="Times New Roman" w:cs="Times New Roman"/>
          <w:sz w:val="24"/>
          <w:szCs w:val="24"/>
        </w:rPr>
        <w:t>land owner and the sharecropper. This is</w:t>
      </w:r>
      <w:r w:rsidR="000D773B" w:rsidRPr="00992DD0">
        <w:rPr>
          <w:rFonts w:ascii="Times New Roman" w:hAnsi="Times New Roman" w:cs="Times New Roman"/>
          <w:sz w:val="24"/>
          <w:szCs w:val="24"/>
        </w:rPr>
        <w:t xml:space="preserve"> because</w:t>
      </w:r>
      <w:r w:rsidR="003130E0" w:rsidRPr="00992DD0">
        <w:rPr>
          <w:rFonts w:ascii="Times New Roman" w:hAnsi="Times New Roman" w:cs="Times New Roman"/>
          <w:sz w:val="24"/>
          <w:szCs w:val="24"/>
        </w:rPr>
        <w:t>,</w:t>
      </w:r>
      <w:r w:rsidR="000D773B" w:rsidRPr="00992DD0">
        <w:rPr>
          <w:rFonts w:ascii="Times New Roman" w:hAnsi="Times New Roman" w:cs="Times New Roman"/>
          <w:sz w:val="24"/>
          <w:szCs w:val="24"/>
        </w:rPr>
        <w:t xml:space="preserve"> at the end of the day they </w:t>
      </w:r>
      <w:r w:rsidR="003130E0" w:rsidRPr="00992DD0">
        <w:rPr>
          <w:rFonts w:ascii="Times New Roman" w:hAnsi="Times New Roman" w:cs="Times New Roman"/>
          <w:sz w:val="24"/>
          <w:szCs w:val="24"/>
        </w:rPr>
        <w:t xml:space="preserve">the parties to such contracts </w:t>
      </w:r>
      <w:r w:rsidR="000D773B" w:rsidRPr="00992DD0">
        <w:rPr>
          <w:rFonts w:ascii="Times New Roman" w:hAnsi="Times New Roman" w:cs="Times New Roman"/>
          <w:sz w:val="24"/>
          <w:szCs w:val="24"/>
        </w:rPr>
        <w:t xml:space="preserve">will both share </w:t>
      </w:r>
      <w:r w:rsidR="003130E0" w:rsidRPr="00992DD0">
        <w:rPr>
          <w:rFonts w:ascii="Times New Roman" w:hAnsi="Times New Roman" w:cs="Times New Roman"/>
          <w:sz w:val="24"/>
          <w:szCs w:val="24"/>
        </w:rPr>
        <w:t>farm produce</w:t>
      </w:r>
      <w:r w:rsidR="000D773B" w:rsidRPr="00992DD0">
        <w:rPr>
          <w:rFonts w:ascii="Times New Roman" w:hAnsi="Times New Roman" w:cs="Times New Roman"/>
          <w:sz w:val="24"/>
          <w:szCs w:val="24"/>
        </w:rPr>
        <w:t xml:space="preserve"> which will </w:t>
      </w:r>
      <w:r w:rsidR="003130E0" w:rsidRPr="00992DD0">
        <w:rPr>
          <w:rFonts w:ascii="Times New Roman" w:hAnsi="Times New Roman" w:cs="Times New Roman"/>
          <w:sz w:val="24"/>
          <w:szCs w:val="24"/>
        </w:rPr>
        <w:t>automatically</w:t>
      </w:r>
      <w:r w:rsidR="000D773B" w:rsidRPr="00992DD0">
        <w:rPr>
          <w:rFonts w:ascii="Times New Roman" w:hAnsi="Times New Roman" w:cs="Times New Roman"/>
          <w:sz w:val="24"/>
          <w:szCs w:val="24"/>
        </w:rPr>
        <w:t xml:space="preserve"> add to their riches</w:t>
      </w:r>
      <w:r w:rsidR="003130E0" w:rsidRPr="00992DD0">
        <w:rPr>
          <w:rFonts w:ascii="Times New Roman" w:hAnsi="Times New Roman" w:cs="Times New Roman"/>
          <w:sz w:val="24"/>
          <w:szCs w:val="24"/>
        </w:rPr>
        <w:t xml:space="preserve"> or incomes</w:t>
      </w:r>
      <w:r w:rsidR="000D773B" w:rsidRPr="00992DD0">
        <w:rPr>
          <w:rFonts w:ascii="Times New Roman" w:hAnsi="Times New Roman" w:cs="Times New Roman"/>
          <w:sz w:val="24"/>
          <w:szCs w:val="24"/>
        </w:rPr>
        <w:t>.</w:t>
      </w:r>
      <w:r w:rsidR="000D773B" w:rsidRPr="00992DD0">
        <w:rPr>
          <w:rStyle w:val="FootnoteReference"/>
          <w:rFonts w:ascii="Times New Roman" w:hAnsi="Times New Roman" w:cs="Times New Roman"/>
          <w:sz w:val="24"/>
          <w:szCs w:val="24"/>
        </w:rPr>
        <w:footnoteReference w:id="83"/>
      </w:r>
    </w:p>
    <w:p w:rsidR="00AD4AD7" w:rsidRPr="00992DD0" w:rsidRDefault="00BE431D"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However, like every other types of contract, certain guiding principles are put in place for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with a view to ensure justice and transparency between the parties.</w:t>
      </w:r>
      <w:r w:rsidR="006A2FF6" w:rsidRPr="00992DD0">
        <w:rPr>
          <w:rFonts w:ascii="Times New Roman" w:hAnsi="Times New Roman" w:cs="Times New Roman"/>
          <w:sz w:val="24"/>
          <w:szCs w:val="24"/>
        </w:rPr>
        <w:t xml:space="preserve"> The principles guiding the practice of </w:t>
      </w:r>
      <w:proofErr w:type="spellStart"/>
      <w:r w:rsidR="006A2FF6" w:rsidRPr="00992DD0">
        <w:rPr>
          <w:rFonts w:ascii="Times New Roman" w:hAnsi="Times New Roman" w:cs="Times New Roman"/>
          <w:i/>
          <w:sz w:val="24"/>
          <w:szCs w:val="24"/>
        </w:rPr>
        <w:t>Musaqah</w:t>
      </w:r>
      <w:proofErr w:type="spellEnd"/>
      <w:r w:rsidR="006A2FF6" w:rsidRPr="00992DD0">
        <w:rPr>
          <w:rFonts w:ascii="Times New Roman" w:hAnsi="Times New Roman" w:cs="Times New Roman"/>
          <w:i/>
          <w:sz w:val="24"/>
          <w:szCs w:val="24"/>
        </w:rPr>
        <w:t xml:space="preserve"> </w:t>
      </w:r>
      <w:r w:rsidR="006A2FF6" w:rsidRPr="00992DD0">
        <w:rPr>
          <w:rFonts w:ascii="Times New Roman" w:hAnsi="Times New Roman" w:cs="Times New Roman"/>
          <w:sz w:val="24"/>
          <w:szCs w:val="24"/>
        </w:rPr>
        <w:t>are itemized thus:</w:t>
      </w:r>
      <w:r w:rsidR="00576DAB" w:rsidRPr="00992DD0">
        <w:rPr>
          <w:rStyle w:val="FootnoteReference"/>
          <w:rFonts w:ascii="Times New Roman" w:hAnsi="Times New Roman" w:cs="Times New Roman"/>
          <w:sz w:val="24"/>
          <w:szCs w:val="24"/>
        </w:rPr>
        <w:footnoteReference w:id="84"/>
      </w:r>
      <w:r w:rsidR="006A2FF6" w:rsidRPr="00992DD0">
        <w:rPr>
          <w:rFonts w:ascii="Times New Roman" w:hAnsi="Times New Roman" w:cs="Times New Roman"/>
          <w:sz w:val="24"/>
          <w:szCs w:val="24"/>
        </w:rPr>
        <w:t xml:space="preserve">  </w:t>
      </w:r>
      <w:r w:rsidR="00E469AF" w:rsidRPr="00992DD0">
        <w:rPr>
          <w:rFonts w:ascii="Times New Roman" w:hAnsi="Times New Roman" w:cs="Times New Roman"/>
          <w:sz w:val="24"/>
          <w:szCs w:val="24"/>
        </w:rPr>
        <w:t xml:space="preserve">  </w:t>
      </w:r>
      <w:r w:rsidR="00F508C5" w:rsidRPr="00992DD0">
        <w:rPr>
          <w:rFonts w:ascii="Times New Roman" w:hAnsi="Times New Roman" w:cs="Times New Roman"/>
          <w:sz w:val="24"/>
          <w:szCs w:val="24"/>
        </w:rPr>
        <w:t xml:space="preserve"> </w:t>
      </w:r>
    </w:p>
    <w:p w:rsidR="00794601" w:rsidRPr="00992DD0" w:rsidRDefault="007A3030"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a condition for validity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sz w:val="24"/>
          <w:szCs w:val="24"/>
        </w:rPr>
        <w:t xml:space="preserve"> that the tree must be of edible produce. </w:t>
      </w:r>
      <w:proofErr w:type="spellStart"/>
      <w:r w:rsidRPr="00992DD0">
        <w:rPr>
          <w:rFonts w:ascii="Times New Roman" w:hAnsi="Times New Roman" w:cs="Times New Roman"/>
          <w:sz w:val="24"/>
          <w:szCs w:val="24"/>
        </w:rPr>
        <w:t>i.e</w:t>
      </w:r>
      <w:proofErr w:type="spellEnd"/>
      <w:r w:rsidRPr="00992DD0">
        <w:rPr>
          <w:rFonts w:ascii="Times New Roman" w:hAnsi="Times New Roman" w:cs="Times New Roman"/>
          <w:sz w:val="24"/>
          <w:szCs w:val="24"/>
        </w:rPr>
        <w:t xml:space="preserve"> it must not be fruitless tree or tree of inedible produce.</w:t>
      </w:r>
    </w:p>
    <w:p w:rsidR="007A3030" w:rsidRPr="00992DD0" w:rsidRDefault="007A3030"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also a condition that the share of the individual party (of the produce) be specified. </w:t>
      </w:r>
      <w:r w:rsidR="006A2FF6" w:rsidRPr="00992DD0">
        <w:rPr>
          <w:rFonts w:ascii="Times New Roman" w:hAnsi="Times New Roman" w:cs="Times New Roman"/>
          <w:sz w:val="24"/>
          <w:szCs w:val="24"/>
        </w:rPr>
        <w:t>For example,</w:t>
      </w:r>
      <w:r w:rsidRPr="00992DD0">
        <w:rPr>
          <w:rFonts w:ascii="Times New Roman" w:hAnsi="Times New Roman" w:cs="Times New Roman"/>
          <w:sz w:val="24"/>
          <w:szCs w:val="24"/>
        </w:rPr>
        <w:t xml:space="preserve"> a half, a third, or a quarter.</w:t>
      </w:r>
    </w:p>
    <w:p w:rsidR="007A3030" w:rsidRPr="00992DD0" w:rsidRDefault="007A3030"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It must not be that at the end of the harvest period, the produce will be for just one person and other will be left with nothing.</w:t>
      </w:r>
    </w:p>
    <w:p w:rsidR="009A7F23" w:rsidRPr="00992DD0" w:rsidRDefault="007A3030"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 xml:space="preserve">It is not permissible to </w:t>
      </w:r>
      <w:r w:rsidR="009A7F23" w:rsidRPr="00992DD0">
        <w:rPr>
          <w:rFonts w:ascii="Times New Roman" w:hAnsi="Times New Roman" w:cs="Times New Roman"/>
          <w:sz w:val="24"/>
          <w:szCs w:val="24"/>
        </w:rPr>
        <w:t>stipulate what the quantity of the harvest will be like, because it may be more or less.</w:t>
      </w:r>
      <w:r w:rsidR="006A2FF6" w:rsidRPr="00992DD0">
        <w:rPr>
          <w:rFonts w:ascii="Times New Roman" w:hAnsi="Times New Roman" w:cs="Times New Roman"/>
          <w:sz w:val="24"/>
          <w:szCs w:val="24"/>
        </w:rPr>
        <w:t xml:space="preserve"> This is geared towards preventing </w:t>
      </w:r>
      <w:proofErr w:type="spellStart"/>
      <w:r w:rsidR="006A2FF6" w:rsidRPr="00992DD0">
        <w:rPr>
          <w:rFonts w:ascii="Times New Roman" w:hAnsi="Times New Roman" w:cs="Times New Roman"/>
          <w:i/>
          <w:sz w:val="24"/>
          <w:szCs w:val="24"/>
        </w:rPr>
        <w:t>Gharar</w:t>
      </w:r>
      <w:proofErr w:type="spellEnd"/>
      <w:r w:rsidR="006A2FF6" w:rsidRPr="00992DD0">
        <w:rPr>
          <w:rFonts w:ascii="Times New Roman" w:hAnsi="Times New Roman" w:cs="Times New Roman"/>
          <w:sz w:val="24"/>
          <w:szCs w:val="24"/>
        </w:rPr>
        <w:t xml:space="preserve"> in the circumstance.</w:t>
      </w:r>
    </w:p>
    <w:p w:rsidR="009A7F23" w:rsidRPr="00992DD0" w:rsidRDefault="009A7F23"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It is not permissible to limit the produce of a part</w:t>
      </w:r>
      <w:r w:rsidR="006A2FF6" w:rsidRPr="00992DD0">
        <w:rPr>
          <w:rFonts w:ascii="Times New Roman" w:hAnsi="Times New Roman" w:cs="Times New Roman"/>
          <w:sz w:val="24"/>
          <w:szCs w:val="24"/>
        </w:rPr>
        <w:t>icular tree has being</w:t>
      </w:r>
      <w:r w:rsidR="00CB2F0F" w:rsidRPr="00992DD0">
        <w:rPr>
          <w:rFonts w:ascii="Times New Roman" w:hAnsi="Times New Roman" w:cs="Times New Roman"/>
          <w:sz w:val="24"/>
          <w:szCs w:val="24"/>
        </w:rPr>
        <w:t xml:space="preserve"> the share </w:t>
      </w:r>
      <w:r w:rsidRPr="00992DD0">
        <w:rPr>
          <w:rFonts w:ascii="Times New Roman" w:hAnsi="Times New Roman" w:cs="Times New Roman"/>
          <w:sz w:val="24"/>
          <w:szCs w:val="24"/>
        </w:rPr>
        <w:t>of a party, because it is very possible that some trees might not produce</w:t>
      </w:r>
      <w:r w:rsidR="006A2FF6" w:rsidRPr="00992DD0">
        <w:rPr>
          <w:rFonts w:ascii="Times New Roman" w:hAnsi="Times New Roman" w:cs="Times New Roman"/>
          <w:sz w:val="24"/>
          <w:szCs w:val="24"/>
        </w:rPr>
        <w:t xml:space="preserve"> at the end of the day</w:t>
      </w:r>
      <w:r w:rsidRPr="00992DD0">
        <w:rPr>
          <w:rFonts w:ascii="Times New Roman" w:hAnsi="Times New Roman" w:cs="Times New Roman"/>
          <w:sz w:val="24"/>
          <w:szCs w:val="24"/>
        </w:rPr>
        <w:t>.</w:t>
      </w:r>
      <w:r w:rsidR="00CB2F0F" w:rsidRPr="00992DD0">
        <w:rPr>
          <w:rFonts w:ascii="Times New Roman" w:hAnsi="Times New Roman" w:cs="Times New Roman"/>
          <w:sz w:val="24"/>
          <w:szCs w:val="24"/>
        </w:rPr>
        <w:t xml:space="preserve"> </w:t>
      </w:r>
      <w:r w:rsidRPr="00992DD0">
        <w:rPr>
          <w:rFonts w:ascii="Times New Roman" w:hAnsi="Times New Roman" w:cs="Times New Roman"/>
          <w:sz w:val="24"/>
          <w:szCs w:val="24"/>
        </w:rPr>
        <w:t>That will amount to not having any share of the produce if</w:t>
      </w:r>
      <w:r w:rsidR="00CB2F0F" w:rsidRPr="00992DD0">
        <w:rPr>
          <w:rFonts w:ascii="Times New Roman" w:hAnsi="Times New Roman" w:cs="Times New Roman"/>
          <w:sz w:val="24"/>
          <w:szCs w:val="24"/>
        </w:rPr>
        <w:t xml:space="preserve"> </w:t>
      </w:r>
      <w:r w:rsidRPr="00992DD0">
        <w:rPr>
          <w:rFonts w:ascii="Times New Roman" w:hAnsi="Times New Roman" w:cs="Times New Roman"/>
          <w:sz w:val="24"/>
          <w:szCs w:val="24"/>
        </w:rPr>
        <w:t>any of the tree specified for a party does not bear fruit.</w:t>
      </w:r>
    </w:p>
    <w:p w:rsidR="00832CFF" w:rsidRPr="00992DD0" w:rsidRDefault="009A7F23" w:rsidP="00E938E4">
      <w:pPr>
        <w:pStyle w:val="ListParagraph"/>
        <w:numPr>
          <w:ilvl w:val="0"/>
          <w:numId w:val="2"/>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unanimous views of the scholar that </w:t>
      </w:r>
      <w:proofErr w:type="spellStart"/>
      <w:r w:rsidRPr="00992DD0">
        <w:rPr>
          <w:rFonts w:ascii="Times New Roman" w:hAnsi="Times New Roman" w:cs="Times New Roman"/>
          <w:i/>
          <w:sz w:val="24"/>
          <w:szCs w:val="24"/>
        </w:rPr>
        <w:t>Musaqah</w:t>
      </w:r>
      <w:proofErr w:type="spellEnd"/>
      <w:r w:rsidR="00145519" w:rsidRPr="00992DD0">
        <w:rPr>
          <w:rFonts w:ascii="Times New Roman" w:hAnsi="Times New Roman" w:cs="Times New Roman"/>
          <w:sz w:val="24"/>
          <w:szCs w:val="24"/>
        </w:rPr>
        <w:t xml:space="preserve"> is binding</w:t>
      </w:r>
      <w:r w:rsidRPr="00992DD0">
        <w:rPr>
          <w:rFonts w:ascii="Times New Roman" w:hAnsi="Times New Roman" w:cs="Times New Roman"/>
          <w:sz w:val="24"/>
          <w:szCs w:val="24"/>
        </w:rPr>
        <w:t xml:space="preserve"> contract between two parties that cannot be </w:t>
      </w:r>
      <w:r w:rsidR="00CB2F0F" w:rsidRPr="00992DD0">
        <w:rPr>
          <w:rFonts w:ascii="Times New Roman" w:hAnsi="Times New Roman" w:cs="Times New Roman"/>
          <w:sz w:val="24"/>
          <w:szCs w:val="24"/>
        </w:rPr>
        <w:t>canceled</w:t>
      </w:r>
      <w:r w:rsidRPr="00992DD0">
        <w:rPr>
          <w:rFonts w:ascii="Times New Roman" w:hAnsi="Times New Roman" w:cs="Times New Roman"/>
          <w:sz w:val="24"/>
          <w:szCs w:val="24"/>
        </w:rPr>
        <w:t xml:space="preserve"> by one of them, but with the consent of the other. It must be within a specific period of time</w:t>
      </w:r>
      <w:r w:rsidR="00AD3FA6" w:rsidRPr="00992DD0">
        <w:rPr>
          <w:rFonts w:ascii="Times New Roman" w:hAnsi="Times New Roman" w:cs="Times New Roman"/>
          <w:sz w:val="24"/>
          <w:szCs w:val="24"/>
        </w:rPr>
        <w:t xml:space="preserve">, no matter how long. In as much </w:t>
      </w:r>
      <w:r w:rsidR="00781102" w:rsidRPr="00992DD0">
        <w:rPr>
          <w:rFonts w:ascii="Times New Roman" w:hAnsi="Times New Roman" w:cs="Times New Roman"/>
          <w:sz w:val="24"/>
          <w:szCs w:val="24"/>
        </w:rPr>
        <w:t xml:space="preserve">as the tree is still there, the </w:t>
      </w:r>
      <w:r w:rsidR="00AD3FA6" w:rsidRPr="00992DD0">
        <w:rPr>
          <w:rFonts w:ascii="Times New Roman" w:hAnsi="Times New Roman" w:cs="Times New Roman"/>
          <w:sz w:val="24"/>
          <w:szCs w:val="24"/>
        </w:rPr>
        <w:t>contract is still binding.</w:t>
      </w:r>
      <w:r w:rsidR="007A3030" w:rsidRPr="00992DD0">
        <w:rPr>
          <w:rFonts w:ascii="Times New Roman" w:hAnsi="Times New Roman" w:cs="Times New Roman"/>
          <w:sz w:val="24"/>
          <w:szCs w:val="24"/>
        </w:rPr>
        <w:t xml:space="preserve"> </w:t>
      </w:r>
    </w:p>
    <w:p w:rsidR="00794601" w:rsidRPr="00992DD0" w:rsidRDefault="004D0272"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In the same token,</w:t>
      </w:r>
      <w:r w:rsidR="00271837" w:rsidRPr="00992DD0">
        <w:rPr>
          <w:rStyle w:val="FootnoteReference"/>
          <w:rFonts w:ascii="Times New Roman" w:hAnsi="Times New Roman" w:cs="Times New Roman"/>
          <w:sz w:val="24"/>
          <w:szCs w:val="24"/>
        </w:rPr>
        <w:footnoteReference w:id="85"/>
      </w:r>
      <w:r w:rsidRPr="00992DD0">
        <w:rPr>
          <w:rFonts w:ascii="Times New Roman" w:hAnsi="Times New Roman" w:cs="Times New Roman"/>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 xml:space="preserve">also has certain guiding principles for its practice as follows:  </w:t>
      </w:r>
    </w:p>
    <w:p w:rsidR="00AD3FA6" w:rsidRPr="00992DD0" w:rsidRDefault="00AD3FA6" w:rsidP="00E938E4">
      <w:pPr>
        <w:pStyle w:val="ListParagraph"/>
        <w:numPr>
          <w:ilvl w:val="0"/>
          <w:numId w:val="3"/>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It is not a condition that the seed to be planted be released together with the land. Though if it is released, it is permissible. How</w:t>
      </w:r>
      <w:r w:rsidR="004D0272" w:rsidRPr="00992DD0">
        <w:rPr>
          <w:rFonts w:ascii="Times New Roman" w:hAnsi="Times New Roman" w:cs="Times New Roman"/>
          <w:sz w:val="24"/>
          <w:szCs w:val="24"/>
        </w:rPr>
        <w:t>ever, not given the seed does not</w:t>
      </w:r>
      <w:r w:rsidRPr="00992DD0">
        <w:rPr>
          <w:rFonts w:ascii="Times New Roman" w:hAnsi="Times New Roman" w:cs="Times New Roman"/>
          <w:sz w:val="24"/>
          <w:szCs w:val="24"/>
        </w:rPr>
        <w:t xml:space="preserve"> invalidate the </w:t>
      </w:r>
      <w:r w:rsidR="0084300C" w:rsidRPr="00992DD0">
        <w:rPr>
          <w:rFonts w:ascii="Times New Roman" w:hAnsi="Times New Roman" w:cs="Times New Roman"/>
          <w:sz w:val="24"/>
          <w:szCs w:val="24"/>
        </w:rPr>
        <w:t>t</w:t>
      </w:r>
      <w:r w:rsidRPr="00992DD0">
        <w:rPr>
          <w:rFonts w:ascii="Times New Roman" w:hAnsi="Times New Roman" w:cs="Times New Roman"/>
          <w:sz w:val="24"/>
          <w:szCs w:val="24"/>
        </w:rPr>
        <w:t>ransaction.</w:t>
      </w:r>
    </w:p>
    <w:p w:rsidR="00AD3FA6" w:rsidRPr="00992DD0" w:rsidRDefault="00AD3FA6" w:rsidP="00E938E4">
      <w:pPr>
        <w:pStyle w:val="ListParagraph"/>
        <w:numPr>
          <w:ilvl w:val="0"/>
          <w:numId w:val="3"/>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also a condition that the share of the individual party (of the produce) be specified. </w:t>
      </w:r>
      <w:r w:rsidR="004D0272" w:rsidRPr="00992DD0">
        <w:rPr>
          <w:rFonts w:ascii="Times New Roman" w:hAnsi="Times New Roman" w:cs="Times New Roman"/>
          <w:sz w:val="24"/>
          <w:szCs w:val="24"/>
        </w:rPr>
        <w:t>For instance,</w:t>
      </w:r>
      <w:r w:rsidRPr="00992DD0">
        <w:rPr>
          <w:rFonts w:ascii="Times New Roman" w:hAnsi="Times New Roman" w:cs="Times New Roman"/>
          <w:sz w:val="24"/>
          <w:szCs w:val="24"/>
        </w:rPr>
        <w:t xml:space="preserve"> a half, a third, or a quarter.</w:t>
      </w:r>
    </w:p>
    <w:p w:rsidR="0084300C" w:rsidRPr="00992DD0" w:rsidRDefault="004D0272" w:rsidP="00E938E4">
      <w:pPr>
        <w:pStyle w:val="ListParagraph"/>
        <w:numPr>
          <w:ilvl w:val="0"/>
          <w:numId w:val="3"/>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It is</w:t>
      </w:r>
      <w:r w:rsidR="00AD3FA6" w:rsidRPr="00992DD0">
        <w:rPr>
          <w:rFonts w:ascii="Times New Roman" w:hAnsi="Times New Roman" w:cs="Times New Roman"/>
          <w:sz w:val="24"/>
          <w:szCs w:val="24"/>
        </w:rPr>
        <w:t xml:space="preserve"> not permissible that the land owner take the quantity of the seed releases with the land and then share the remaining produce with the </w:t>
      </w:r>
      <w:r w:rsidR="0084300C" w:rsidRPr="00992DD0">
        <w:rPr>
          <w:rFonts w:ascii="Times New Roman" w:hAnsi="Times New Roman" w:cs="Times New Roman"/>
          <w:sz w:val="24"/>
          <w:szCs w:val="24"/>
        </w:rPr>
        <w:t>sharecropper. Reason being that, it may happen that the total harvest may not be more than the seed and that will amount to a loss on the part of the sharecropper</w:t>
      </w:r>
      <w:r w:rsidRPr="00992DD0">
        <w:rPr>
          <w:rFonts w:ascii="Times New Roman" w:hAnsi="Times New Roman" w:cs="Times New Roman"/>
          <w:sz w:val="24"/>
          <w:szCs w:val="24"/>
        </w:rPr>
        <w:t>.</w:t>
      </w:r>
    </w:p>
    <w:p w:rsidR="00F5739F" w:rsidRPr="00992DD0" w:rsidRDefault="0084300C" w:rsidP="00E938E4">
      <w:pPr>
        <w:pStyle w:val="ListParagraph"/>
        <w:numPr>
          <w:ilvl w:val="0"/>
          <w:numId w:val="3"/>
        </w:num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It is not permissible that a party will take his portion of the produce from a particular part of the land. This is supported by the narration, that when Rafi Ibn </w:t>
      </w:r>
      <w:proofErr w:type="spellStart"/>
      <w:r w:rsidRPr="00992DD0">
        <w:rPr>
          <w:rFonts w:ascii="Times New Roman" w:hAnsi="Times New Roman" w:cs="Times New Roman"/>
          <w:sz w:val="24"/>
          <w:szCs w:val="24"/>
        </w:rPr>
        <w:t>Khadij</w:t>
      </w:r>
      <w:proofErr w:type="spellEnd"/>
      <w:r w:rsidRPr="00992DD0">
        <w:rPr>
          <w:rFonts w:ascii="Times New Roman" w:hAnsi="Times New Roman" w:cs="Times New Roman"/>
          <w:sz w:val="24"/>
          <w:szCs w:val="24"/>
        </w:rPr>
        <w:t xml:space="preserve"> (may Allah be pleased</w:t>
      </w:r>
      <w:r w:rsidR="00B03B54" w:rsidRPr="00992DD0">
        <w:rPr>
          <w:rFonts w:ascii="Times New Roman" w:hAnsi="Times New Roman" w:cs="Times New Roman"/>
          <w:sz w:val="24"/>
          <w:szCs w:val="24"/>
        </w:rPr>
        <w:t xml:space="preserve"> with him) was asked about renting land in return for gold and silver (i.e</w:t>
      </w:r>
      <w:r w:rsidR="004D0272" w:rsidRPr="00992DD0">
        <w:rPr>
          <w:rFonts w:ascii="Times New Roman" w:hAnsi="Times New Roman" w:cs="Times New Roman"/>
          <w:sz w:val="24"/>
          <w:szCs w:val="24"/>
        </w:rPr>
        <w:t>.</w:t>
      </w:r>
      <w:r w:rsidR="00B03B54" w:rsidRPr="00992DD0">
        <w:rPr>
          <w:rFonts w:ascii="Times New Roman" w:hAnsi="Times New Roman" w:cs="Times New Roman"/>
          <w:sz w:val="24"/>
          <w:szCs w:val="24"/>
        </w:rPr>
        <w:t xml:space="preserve"> </w:t>
      </w:r>
      <w:proofErr w:type="spellStart"/>
      <w:r w:rsidR="00B03B54" w:rsidRPr="00992DD0">
        <w:rPr>
          <w:rFonts w:ascii="Times New Roman" w:hAnsi="Times New Roman" w:cs="Times New Roman"/>
          <w:i/>
          <w:sz w:val="24"/>
          <w:szCs w:val="24"/>
        </w:rPr>
        <w:t>dinnar</w:t>
      </w:r>
      <w:proofErr w:type="spellEnd"/>
      <w:r w:rsidR="00B03B54" w:rsidRPr="00992DD0">
        <w:rPr>
          <w:rFonts w:ascii="Times New Roman" w:hAnsi="Times New Roman" w:cs="Times New Roman"/>
          <w:sz w:val="24"/>
          <w:szCs w:val="24"/>
        </w:rPr>
        <w:t xml:space="preserve"> and </w:t>
      </w:r>
      <w:r w:rsidR="00B03B54" w:rsidRPr="00992DD0">
        <w:rPr>
          <w:rFonts w:ascii="Times New Roman" w:hAnsi="Times New Roman" w:cs="Times New Roman"/>
          <w:i/>
          <w:sz w:val="24"/>
          <w:szCs w:val="24"/>
        </w:rPr>
        <w:t>dirhams</w:t>
      </w:r>
      <w:r w:rsidR="00B03B54" w:rsidRPr="00992DD0">
        <w:rPr>
          <w:rFonts w:ascii="Times New Roman" w:hAnsi="Times New Roman" w:cs="Times New Roman"/>
          <w:sz w:val="24"/>
          <w:szCs w:val="24"/>
        </w:rPr>
        <w:t xml:space="preserve">). He said, there is no harm in it. </w:t>
      </w:r>
      <w:r w:rsidR="004D0272" w:rsidRPr="00992DD0">
        <w:rPr>
          <w:rFonts w:ascii="Times New Roman" w:hAnsi="Times New Roman" w:cs="Times New Roman"/>
          <w:sz w:val="24"/>
          <w:szCs w:val="24"/>
        </w:rPr>
        <w:t>however</w:t>
      </w:r>
      <w:r w:rsidR="00B03B54" w:rsidRPr="00992DD0">
        <w:rPr>
          <w:rFonts w:ascii="Times New Roman" w:hAnsi="Times New Roman" w:cs="Times New Roman"/>
          <w:sz w:val="24"/>
          <w:szCs w:val="24"/>
        </w:rPr>
        <w:t xml:space="preserve">, people used to rent their land during the life time of the Messenger of Allah (PBUH) </w:t>
      </w:r>
      <w:r w:rsidR="00271837" w:rsidRPr="00992DD0">
        <w:rPr>
          <w:rFonts w:ascii="Times New Roman" w:hAnsi="Times New Roman" w:cs="Times New Roman"/>
          <w:sz w:val="24"/>
          <w:szCs w:val="24"/>
        </w:rPr>
        <w:t xml:space="preserve">in return for the yield situated near the canals, bank, and at the end of the streamlet or in return for the vegetation of a specific area of the land. Sometimes the vegetation of the specified area was damaged, while the rest remained safe and vice versa. People do not rent their land except through that way, yet the </w:t>
      </w:r>
      <w:r w:rsidR="004D0272" w:rsidRPr="00992DD0">
        <w:rPr>
          <w:rFonts w:ascii="Times New Roman" w:hAnsi="Times New Roman" w:cs="Times New Roman"/>
          <w:sz w:val="24"/>
          <w:szCs w:val="24"/>
        </w:rPr>
        <w:lastRenderedPageBreak/>
        <w:t xml:space="preserve">Prophet </w:t>
      </w:r>
      <w:r w:rsidR="00271837" w:rsidRPr="00992DD0">
        <w:rPr>
          <w:rFonts w:ascii="Times New Roman" w:hAnsi="Times New Roman" w:cs="Times New Roman"/>
          <w:sz w:val="24"/>
          <w:szCs w:val="24"/>
        </w:rPr>
        <w:t>(</w:t>
      </w:r>
      <w:r w:rsidR="004D0272" w:rsidRPr="00992DD0">
        <w:rPr>
          <w:rFonts w:ascii="Times New Roman" w:hAnsi="Times New Roman" w:cs="Times New Roman"/>
          <w:sz w:val="24"/>
          <w:szCs w:val="24"/>
        </w:rPr>
        <w:t>PBUH</w:t>
      </w:r>
      <w:r w:rsidR="00271837" w:rsidRPr="00992DD0">
        <w:rPr>
          <w:rFonts w:ascii="Times New Roman" w:hAnsi="Times New Roman" w:cs="Times New Roman"/>
          <w:sz w:val="24"/>
          <w:szCs w:val="24"/>
        </w:rPr>
        <w:t>) prohibited it, because it involves harm to the people’s interest that may occasion disputes and devouring people’s wealth unjustly.</w:t>
      </w:r>
      <w:r w:rsidR="00576DAB" w:rsidRPr="00992DD0">
        <w:rPr>
          <w:rStyle w:val="FootnoteReference"/>
          <w:rFonts w:ascii="Times New Roman" w:hAnsi="Times New Roman" w:cs="Times New Roman"/>
          <w:sz w:val="24"/>
          <w:szCs w:val="24"/>
        </w:rPr>
        <w:footnoteReference w:id="86"/>
      </w:r>
      <w:r w:rsidR="00271837" w:rsidRPr="00992DD0">
        <w:rPr>
          <w:rFonts w:ascii="Times New Roman" w:hAnsi="Times New Roman" w:cs="Times New Roman"/>
          <w:sz w:val="24"/>
          <w:szCs w:val="24"/>
        </w:rPr>
        <w:t xml:space="preserve"> </w:t>
      </w:r>
      <w:r w:rsidR="00B03B54" w:rsidRPr="00992DD0">
        <w:rPr>
          <w:rFonts w:ascii="Times New Roman" w:hAnsi="Times New Roman" w:cs="Times New Roman"/>
          <w:sz w:val="24"/>
          <w:szCs w:val="24"/>
        </w:rPr>
        <w:t xml:space="preserve"> </w:t>
      </w:r>
    </w:p>
    <w:p w:rsidR="00680257" w:rsidRPr="00992DD0" w:rsidRDefault="00D14273" w:rsidP="00E938E4">
      <w:pPr>
        <w:spacing w:before="240" w:after="0" w:line="360" w:lineRule="auto"/>
        <w:jc w:val="both"/>
        <w:rPr>
          <w:rFonts w:ascii="Times New Roman" w:hAnsi="Times New Roman" w:cs="Times New Roman"/>
          <w:sz w:val="24"/>
          <w:szCs w:val="24"/>
        </w:rPr>
      </w:pPr>
      <w:r w:rsidRPr="00992DD0">
        <w:rPr>
          <w:rFonts w:ascii="Times New Roman" w:hAnsi="Times New Roman" w:cs="Times New Roman"/>
          <w:b/>
          <w:sz w:val="24"/>
          <w:szCs w:val="24"/>
        </w:rPr>
        <w:t xml:space="preserve">Enhancing Islamic Banks Participation through </w:t>
      </w:r>
      <w:proofErr w:type="spellStart"/>
      <w:r w:rsidRPr="00992DD0">
        <w:rPr>
          <w:rFonts w:ascii="Times New Roman" w:hAnsi="Times New Roman" w:cs="Times New Roman"/>
          <w:b/>
          <w:i/>
          <w:sz w:val="24"/>
          <w:szCs w:val="24"/>
        </w:rPr>
        <w:t>Musaqah</w:t>
      </w:r>
      <w:proofErr w:type="spellEnd"/>
      <w:r w:rsidRPr="00992DD0">
        <w:rPr>
          <w:rFonts w:ascii="Times New Roman" w:hAnsi="Times New Roman" w:cs="Times New Roman"/>
          <w:b/>
          <w:i/>
          <w:sz w:val="24"/>
          <w:szCs w:val="24"/>
        </w:rPr>
        <w:t xml:space="preserve"> and </w:t>
      </w:r>
      <w:proofErr w:type="spellStart"/>
      <w:r w:rsidRPr="00992DD0">
        <w:rPr>
          <w:rFonts w:ascii="Times New Roman" w:hAnsi="Times New Roman" w:cs="Times New Roman"/>
          <w:b/>
          <w:i/>
          <w:sz w:val="24"/>
          <w:szCs w:val="24"/>
        </w:rPr>
        <w:t>Muzara’ah</w:t>
      </w:r>
      <w:proofErr w:type="spellEnd"/>
      <w:r w:rsidRPr="00992DD0">
        <w:rPr>
          <w:rFonts w:ascii="Times New Roman" w:hAnsi="Times New Roman" w:cs="Times New Roman"/>
          <w:b/>
          <w:sz w:val="24"/>
          <w:szCs w:val="24"/>
        </w:rPr>
        <w:t xml:space="preserve">  </w:t>
      </w:r>
    </w:p>
    <w:p w:rsidR="00680257" w:rsidRPr="00992DD0" w:rsidRDefault="00680257" w:rsidP="00E938E4">
      <w:pPr>
        <w:spacing w:before="240"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Just like </w:t>
      </w:r>
      <w:r w:rsidR="008A53C9" w:rsidRPr="00992DD0">
        <w:rPr>
          <w:rFonts w:ascii="Times New Roman" w:hAnsi="Times New Roman" w:cs="Times New Roman"/>
          <w:sz w:val="24"/>
          <w:szCs w:val="24"/>
        </w:rPr>
        <w:t>other popular products</w:t>
      </w:r>
      <w:r w:rsidR="008A53C9" w:rsidRPr="00992DD0">
        <w:rPr>
          <w:rStyle w:val="FootnoteReference"/>
          <w:rFonts w:ascii="Times New Roman" w:hAnsi="Times New Roman" w:cs="Times New Roman"/>
          <w:sz w:val="24"/>
          <w:szCs w:val="24"/>
        </w:rPr>
        <w:footnoteReference w:id="87"/>
      </w:r>
      <w:r w:rsidR="004B13D5" w:rsidRPr="00992DD0">
        <w:rPr>
          <w:rFonts w:ascii="Times New Roman" w:hAnsi="Times New Roman" w:cs="Times New Roman"/>
          <w:sz w:val="24"/>
          <w:szCs w:val="24"/>
        </w:rPr>
        <w:t xml:space="preserve"> of Islamic banking,</w:t>
      </w:r>
      <w:r w:rsidR="008A53C9" w:rsidRPr="00992DD0">
        <w:rPr>
          <w:rFonts w:ascii="Times New Roman" w:hAnsi="Times New Roman" w:cs="Times New Roman"/>
          <w:sz w:val="24"/>
          <w:szCs w:val="24"/>
        </w:rPr>
        <w:t xml:space="preserve"> </w:t>
      </w:r>
      <w:proofErr w:type="spellStart"/>
      <w:r w:rsidR="004B13D5" w:rsidRPr="00992DD0">
        <w:rPr>
          <w:rFonts w:ascii="Times New Roman" w:hAnsi="Times New Roman" w:cs="Times New Roman"/>
          <w:i/>
          <w:sz w:val="24"/>
          <w:szCs w:val="24"/>
        </w:rPr>
        <w:t>Musaqah</w:t>
      </w:r>
      <w:proofErr w:type="spellEnd"/>
      <w:r w:rsidR="004B13D5" w:rsidRPr="00992DD0">
        <w:rPr>
          <w:rFonts w:ascii="Times New Roman" w:hAnsi="Times New Roman" w:cs="Times New Roman"/>
          <w:i/>
          <w:sz w:val="24"/>
          <w:szCs w:val="24"/>
        </w:rPr>
        <w:t xml:space="preserve"> and </w:t>
      </w:r>
      <w:proofErr w:type="spellStart"/>
      <w:r w:rsidR="004B13D5" w:rsidRPr="00992DD0">
        <w:rPr>
          <w:rFonts w:ascii="Times New Roman" w:hAnsi="Times New Roman" w:cs="Times New Roman"/>
          <w:i/>
          <w:sz w:val="24"/>
          <w:szCs w:val="24"/>
        </w:rPr>
        <w:t>Muzara’ah</w:t>
      </w:r>
      <w:proofErr w:type="spellEnd"/>
      <w:r w:rsidRPr="00992DD0">
        <w:rPr>
          <w:rFonts w:ascii="Times New Roman" w:hAnsi="Times New Roman" w:cs="Times New Roman"/>
          <w:sz w:val="24"/>
          <w:szCs w:val="24"/>
        </w:rPr>
        <w:t xml:space="preserve"> are legalized Islamic banking products</w:t>
      </w:r>
      <w:r w:rsidR="004B13D5" w:rsidRPr="00992DD0">
        <w:rPr>
          <w:rFonts w:ascii="Times New Roman" w:hAnsi="Times New Roman" w:cs="Times New Roman"/>
          <w:sz w:val="24"/>
          <w:szCs w:val="24"/>
        </w:rPr>
        <w:t>. The two products have potentials of immensely improving</w:t>
      </w:r>
      <w:r w:rsidRPr="00992DD0">
        <w:rPr>
          <w:rFonts w:ascii="Times New Roman" w:hAnsi="Times New Roman" w:cs="Times New Roman"/>
          <w:sz w:val="24"/>
          <w:szCs w:val="24"/>
        </w:rPr>
        <w:t xml:space="preserve"> Islamic financing system</w:t>
      </w:r>
      <w:r w:rsidR="004B13D5" w:rsidRPr="00992DD0">
        <w:rPr>
          <w:rFonts w:ascii="Times New Roman" w:hAnsi="Times New Roman" w:cs="Times New Roman"/>
          <w:sz w:val="24"/>
          <w:szCs w:val="24"/>
        </w:rPr>
        <w:t xml:space="preserve"> and participation in inclusive financing policy with respect to the rural area dwellers. Practically, the</w:t>
      </w:r>
      <w:r w:rsidRPr="00992DD0">
        <w:rPr>
          <w:rFonts w:ascii="Times New Roman" w:hAnsi="Times New Roman" w:cs="Times New Roman"/>
          <w:sz w:val="24"/>
          <w:szCs w:val="24"/>
        </w:rPr>
        <w:t xml:space="preserve"> purpose</w:t>
      </w:r>
      <w:r w:rsidR="004B13D5" w:rsidRPr="00992DD0">
        <w:rPr>
          <w:rFonts w:ascii="Times New Roman" w:hAnsi="Times New Roman" w:cs="Times New Roman"/>
          <w:sz w:val="24"/>
          <w:szCs w:val="24"/>
        </w:rPr>
        <w:t xml:space="preserve"> and objective</w:t>
      </w:r>
      <w:r w:rsidRPr="00992DD0">
        <w:rPr>
          <w:rFonts w:ascii="Times New Roman" w:hAnsi="Times New Roman" w:cs="Times New Roman"/>
          <w:sz w:val="24"/>
          <w:szCs w:val="24"/>
        </w:rPr>
        <w:t xml:space="preserve"> of </w:t>
      </w:r>
      <w:proofErr w:type="spellStart"/>
      <w:r w:rsidRPr="00992DD0">
        <w:rPr>
          <w:rFonts w:ascii="Times New Roman" w:hAnsi="Times New Roman" w:cs="Times New Roman"/>
          <w:i/>
          <w:sz w:val="24"/>
          <w:szCs w:val="24"/>
        </w:rPr>
        <w:t>Musaqah</w:t>
      </w:r>
      <w:proofErr w:type="spellEnd"/>
      <w:r w:rsidR="004B13D5" w:rsidRPr="00992DD0">
        <w:rPr>
          <w:rFonts w:ascii="Times New Roman" w:hAnsi="Times New Roman" w:cs="Times New Roman"/>
          <w:i/>
          <w:sz w:val="24"/>
          <w:szCs w:val="24"/>
        </w:rPr>
        <w:t xml:space="preserve"> </w:t>
      </w:r>
      <w:r w:rsidR="004B13D5" w:rsidRPr="00992DD0">
        <w:rPr>
          <w:rFonts w:ascii="Times New Roman" w:hAnsi="Times New Roman" w:cs="Times New Roman"/>
          <w:sz w:val="24"/>
          <w:szCs w:val="24"/>
        </w:rPr>
        <w:t>and</w:t>
      </w:r>
      <w:r w:rsidR="004B13D5" w:rsidRPr="00992DD0">
        <w:rPr>
          <w:rFonts w:ascii="Times New Roman" w:hAnsi="Times New Roman" w:cs="Times New Roman"/>
          <w:i/>
          <w:sz w:val="24"/>
          <w:szCs w:val="24"/>
        </w:rPr>
        <w:t xml:space="preserve"> </w:t>
      </w:r>
      <w:proofErr w:type="spellStart"/>
      <w:r w:rsidR="004B13D5" w:rsidRPr="00992DD0">
        <w:rPr>
          <w:rFonts w:ascii="Times New Roman" w:hAnsi="Times New Roman" w:cs="Times New Roman"/>
          <w:i/>
          <w:sz w:val="24"/>
          <w:szCs w:val="24"/>
        </w:rPr>
        <w:t>Muzara’ah</w:t>
      </w:r>
      <w:proofErr w:type="spellEnd"/>
      <w:r w:rsidR="004B13D5" w:rsidRPr="00992DD0">
        <w:rPr>
          <w:rFonts w:ascii="Times New Roman" w:hAnsi="Times New Roman" w:cs="Times New Roman"/>
          <w:sz w:val="24"/>
          <w:szCs w:val="24"/>
        </w:rPr>
        <w:t xml:space="preserve"> </w:t>
      </w:r>
      <w:r w:rsidRPr="00992DD0">
        <w:rPr>
          <w:rFonts w:ascii="Times New Roman" w:hAnsi="Times New Roman" w:cs="Times New Roman"/>
          <w:sz w:val="24"/>
          <w:szCs w:val="24"/>
        </w:rPr>
        <w:t>can be liken</w:t>
      </w:r>
      <w:r w:rsidR="004B13D5" w:rsidRPr="00992DD0">
        <w:rPr>
          <w:rFonts w:ascii="Times New Roman" w:hAnsi="Times New Roman" w:cs="Times New Roman"/>
          <w:sz w:val="24"/>
          <w:szCs w:val="24"/>
        </w:rPr>
        <w:t>ed</w:t>
      </w:r>
      <w:r w:rsidRPr="00992DD0">
        <w:rPr>
          <w:rFonts w:ascii="Times New Roman" w:hAnsi="Times New Roman" w:cs="Times New Roman"/>
          <w:sz w:val="24"/>
          <w:szCs w:val="24"/>
        </w:rPr>
        <w:t xml:space="preserve"> to that of </w:t>
      </w:r>
      <w:proofErr w:type="spellStart"/>
      <w:r w:rsidRPr="00992DD0">
        <w:rPr>
          <w:rFonts w:ascii="Times New Roman" w:hAnsi="Times New Roman" w:cs="Times New Roman"/>
          <w:i/>
          <w:sz w:val="24"/>
          <w:szCs w:val="24"/>
        </w:rPr>
        <w:t>Mudaraba</w:t>
      </w:r>
      <w:proofErr w:type="spellEnd"/>
      <w:r w:rsidRPr="00992DD0">
        <w:rPr>
          <w:rFonts w:ascii="Times New Roman" w:hAnsi="Times New Roman" w:cs="Times New Roman"/>
          <w:sz w:val="24"/>
          <w:szCs w:val="24"/>
        </w:rPr>
        <w:t xml:space="preserve"> and </w:t>
      </w:r>
      <w:proofErr w:type="spellStart"/>
      <w:r w:rsidRPr="00992DD0">
        <w:rPr>
          <w:rFonts w:ascii="Times New Roman" w:hAnsi="Times New Roman" w:cs="Times New Roman"/>
          <w:i/>
          <w:sz w:val="24"/>
          <w:szCs w:val="24"/>
        </w:rPr>
        <w:t>Musharaka</w:t>
      </w:r>
      <w:proofErr w:type="spellEnd"/>
      <w:r w:rsidRPr="00992DD0">
        <w:rPr>
          <w:rFonts w:ascii="Times New Roman" w:hAnsi="Times New Roman" w:cs="Times New Roman"/>
          <w:sz w:val="24"/>
          <w:szCs w:val="24"/>
        </w:rPr>
        <w:t xml:space="preserve"> in term</w:t>
      </w:r>
      <w:r w:rsidR="004B13D5" w:rsidRPr="00992DD0">
        <w:rPr>
          <w:rFonts w:ascii="Times New Roman" w:hAnsi="Times New Roman" w:cs="Times New Roman"/>
          <w:sz w:val="24"/>
          <w:szCs w:val="24"/>
        </w:rPr>
        <w:t>s</w:t>
      </w:r>
      <w:r w:rsidRPr="00992DD0">
        <w:rPr>
          <w:rFonts w:ascii="Times New Roman" w:hAnsi="Times New Roman" w:cs="Times New Roman"/>
          <w:sz w:val="24"/>
          <w:szCs w:val="24"/>
        </w:rPr>
        <w:t xml:space="preserve"> of exchange of what one party has</w:t>
      </w:r>
      <w:r w:rsidR="004B13D5" w:rsidRPr="00992DD0">
        <w:rPr>
          <w:rFonts w:ascii="Times New Roman" w:hAnsi="Times New Roman" w:cs="Times New Roman"/>
          <w:sz w:val="24"/>
          <w:szCs w:val="24"/>
        </w:rPr>
        <w:t xml:space="preserve"> for which</w:t>
      </w:r>
      <w:r w:rsidRPr="00992DD0">
        <w:rPr>
          <w:rFonts w:ascii="Times New Roman" w:hAnsi="Times New Roman" w:cs="Times New Roman"/>
          <w:sz w:val="24"/>
          <w:szCs w:val="24"/>
        </w:rPr>
        <w:t xml:space="preserve"> the other </w:t>
      </w:r>
      <w:r w:rsidR="004B13D5" w:rsidRPr="00992DD0">
        <w:rPr>
          <w:rFonts w:ascii="Times New Roman" w:hAnsi="Times New Roman" w:cs="Times New Roman"/>
          <w:sz w:val="24"/>
          <w:szCs w:val="24"/>
        </w:rPr>
        <w:t xml:space="preserve">party </w:t>
      </w:r>
      <w:r w:rsidRPr="00992DD0">
        <w:rPr>
          <w:rFonts w:ascii="Times New Roman" w:hAnsi="Times New Roman" w:cs="Times New Roman"/>
          <w:sz w:val="24"/>
          <w:szCs w:val="24"/>
        </w:rPr>
        <w:t>does not have. However</w:t>
      </w:r>
      <w:r w:rsidR="004B13D5" w:rsidRPr="00992DD0">
        <w:rPr>
          <w:rFonts w:ascii="Times New Roman" w:hAnsi="Times New Roman" w:cs="Times New Roman"/>
          <w:sz w:val="24"/>
          <w:szCs w:val="24"/>
        </w:rPr>
        <w:t>,</w:t>
      </w:r>
      <w:r w:rsidRPr="00992DD0">
        <w:rPr>
          <w:rFonts w:ascii="Times New Roman" w:hAnsi="Times New Roman" w:cs="Times New Roman"/>
          <w:sz w:val="24"/>
          <w:szCs w:val="24"/>
        </w:rPr>
        <w:t xml:space="preserve"> these two </w:t>
      </w:r>
      <w:r w:rsidR="00DE05BA" w:rsidRPr="00992DD0">
        <w:rPr>
          <w:rFonts w:ascii="Times New Roman" w:hAnsi="Times New Roman" w:cs="Times New Roman"/>
          <w:sz w:val="24"/>
          <w:szCs w:val="24"/>
        </w:rPr>
        <w:t xml:space="preserve">products of </w:t>
      </w:r>
      <w:proofErr w:type="spellStart"/>
      <w:r w:rsidR="00DE05BA" w:rsidRPr="00992DD0">
        <w:rPr>
          <w:rFonts w:ascii="Times New Roman" w:hAnsi="Times New Roman" w:cs="Times New Roman"/>
          <w:i/>
          <w:sz w:val="24"/>
          <w:szCs w:val="24"/>
        </w:rPr>
        <w:t>Musaqah</w:t>
      </w:r>
      <w:proofErr w:type="spellEnd"/>
      <w:r w:rsidR="00DE05BA" w:rsidRPr="00992DD0">
        <w:rPr>
          <w:rFonts w:ascii="Times New Roman" w:hAnsi="Times New Roman" w:cs="Times New Roman"/>
          <w:i/>
          <w:sz w:val="24"/>
          <w:szCs w:val="24"/>
        </w:rPr>
        <w:t xml:space="preserve"> </w:t>
      </w:r>
      <w:r w:rsidR="00DE05BA" w:rsidRPr="00992DD0">
        <w:rPr>
          <w:rFonts w:ascii="Times New Roman" w:hAnsi="Times New Roman" w:cs="Times New Roman"/>
          <w:sz w:val="24"/>
          <w:szCs w:val="24"/>
        </w:rPr>
        <w:t>and</w:t>
      </w:r>
      <w:r w:rsidR="00DE05BA" w:rsidRPr="00992DD0">
        <w:rPr>
          <w:rFonts w:ascii="Times New Roman" w:hAnsi="Times New Roman" w:cs="Times New Roman"/>
          <w:i/>
          <w:sz w:val="24"/>
          <w:szCs w:val="24"/>
        </w:rPr>
        <w:t xml:space="preserve"> </w:t>
      </w:r>
      <w:proofErr w:type="spellStart"/>
      <w:r w:rsidR="00DE05BA" w:rsidRPr="00992DD0">
        <w:rPr>
          <w:rFonts w:ascii="Times New Roman" w:hAnsi="Times New Roman" w:cs="Times New Roman"/>
          <w:i/>
          <w:sz w:val="24"/>
          <w:szCs w:val="24"/>
        </w:rPr>
        <w:t>Muzara’ah</w:t>
      </w:r>
      <w:proofErr w:type="spellEnd"/>
      <w:r w:rsidRPr="00992DD0">
        <w:rPr>
          <w:rFonts w:ascii="Times New Roman" w:hAnsi="Times New Roman" w:cs="Times New Roman"/>
          <w:sz w:val="24"/>
          <w:szCs w:val="24"/>
        </w:rPr>
        <w:t xml:space="preserve"> </w:t>
      </w:r>
      <w:r w:rsidR="00DE05BA" w:rsidRPr="00992DD0">
        <w:rPr>
          <w:rFonts w:ascii="Times New Roman" w:hAnsi="Times New Roman" w:cs="Times New Roman"/>
          <w:sz w:val="24"/>
          <w:szCs w:val="24"/>
        </w:rPr>
        <w:t>are basically</w:t>
      </w:r>
      <w:r w:rsidRPr="00992DD0">
        <w:rPr>
          <w:rFonts w:ascii="Times New Roman" w:hAnsi="Times New Roman" w:cs="Times New Roman"/>
          <w:sz w:val="24"/>
          <w:szCs w:val="24"/>
        </w:rPr>
        <w:t xml:space="preserve"> agricultural based product</w:t>
      </w:r>
      <w:r w:rsidR="00DE05BA" w:rsidRPr="00992DD0">
        <w:rPr>
          <w:rFonts w:ascii="Times New Roman" w:hAnsi="Times New Roman" w:cs="Times New Roman"/>
          <w:sz w:val="24"/>
          <w:szCs w:val="24"/>
        </w:rPr>
        <w:t>s which Islamic banks can explore in</w:t>
      </w:r>
      <w:r w:rsidRPr="00992DD0">
        <w:rPr>
          <w:rFonts w:ascii="Times New Roman" w:hAnsi="Times New Roman" w:cs="Times New Roman"/>
          <w:sz w:val="24"/>
          <w:szCs w:val="24"/>
        </w:rPr>
        <w:t xml:space="preserve"> their unique style of operation</w:t>
      </w:r>
      <w:r w:rsidR="00DE05BA" w:rsidRPr="00992DD0">
        <w:rPr>
          <w:rFonts w:ascii="Times New Roman" w:hAnsi="Times New Roman" w:cs="Times New Roman"/>
          <w:sz w:val="24"/>
          <w:szCs w:val="24"/>
        </w:rPr>
        <w:t xml:space="preserve"> in the sphere of inclusive financing participation</w:t>
      </w:r>
      <w:r w:rsidRPr="00992DD0">
        <w:rPr>
          <w:rFonts w:ascii="Times New Roman" w:hAnsi="Times New Roman" w:cs="Times New Roman"/>
          <w:sz w:val="24"/>
          <w:szCs w:val="24"/>
        </w:rPr>
        <w:t>.</w:t>
      </w:r>
      <w:r w:rsidR="00CB642A" w:rsidRPr="00992DD0">
        <w:rPr>
          <w:rStyle w:val="FootnoteReference"/>
          <w:rFonts w:ascii="Times New Roman" w:hAnsi="Times New Roman" w:cs="Times New Roman"/>
          <w:sz w:val="24"/>
          <w:szCs w:val="24"/>
        </w:rPr>
        <w:footnoteReference w:id="88"/>
      </w:r>
      <w:r w:rsidRPr="00992DD0">
        <w:rPr>
          <w:rFonts w:ascii="Times New Roman" w:hAnsi="Times New Roman" w:cs="Times New Roman"/>
          <w:sz w:val="24"/>
          <w:szCs w:val="24"/>
        </w:rPr>
        <w:t xml:space="preserve"> </w:t>
      </w:r>
      <w:r w:rsidR="0036486F" w:rsidRPr="00992DD0">
        <w:rPr>
          <w:rFonts w:ascii="Times New Roman" w:hAnsi="Times New Roman" w:cs="Times New Roman"/>
          <w:sz w:val="24"/>
          <w:szCs w:val="24"/>
        </w:rPr>
        <w:t xml:space="preserve">The products can be utilized in such a way that they bring </w:t>
      </w:r>
      <w:r w:rsidRPr="00992DD0">
        <w:rPr>
          <w:rFonts w:ascii="Times New Roman" w:hAnsi="Times New Roman" w:cs="Times New Roman"/>
          <w:sz w:val="24"/>
          <w:szCs w:val="24"/>
        </w:rPr>
        <w:t>two different persons</w:t>
      </w:r>
      <w:r w:rsidR="0036486F" w:rsidRPr="00992DD0">
        <w:rPr>
          <w:rFonts w:ascii="Times New Roman" w:hAnsi="Times New Roman" w:cs="Times New Roman"/>
          <w:sz w:val="24"/>
          <w:szCs w:val="24"/>
        </w:rPr>
        <w:t xml:space="preserve"> together in a situation where</w:t>
      </w:r>
      <w:r w:rsidRPr="00992DD0">
        <w:rPr>
          <w:rFonts w:ascii="Times New Roman" w:hAnsi="Times New Roman" w:cs="Times New Roman"/>
          <w:sz w:val="24"/>
          <w:szCs w:val="24"/>
        </w:rPr>
        <w:t xml:space="preserve"> one </w:t>
      </w:r>
      <w:r w:rsidR="0036486F" w:rsidRPr="00992DD0">
        <w:rPr>
          <w:rFonts w:ascii="Times New Roman" w:hAnsi="Times New Roman" w:cs="Times New Roman"/>
          <w:sz w:val="24"/>
          <w:szCs w:val="24"/>
        </w:rPr>
        <w:t xml:space="preserve">of them </w:t>
      </w:r>
      <w:r w:rsidRPr="00992DD0">
        <w:rPr>
          <w:rFonts w:ascii="Times New Roman" w:hAnsi="Times New Roman" w:cs="Times New Roman"/>
          <w:sz w:val="24"/>
          <w:szCs w:val="24"/>
        </w:rPr>
        <w:t xml:space="preserve">gives out his land with or without seed or land upon which trees were planted to the other with farming skill, to cultivate, and agree on the proportion which the produce of the farming will be shared </w:t>
      </w:r>
      <w:r w:rsidR="0036486F" w:rsidRPr="00992DD0">
        <w:rPr>
          <w:rFonts w:ascii="Times New Roman" w:hAnsi="Times New Roman" w:cs="Times New Roman"/>
          <w:sz w:val="24"/>
          <w:szCs w:val="24"/>
        </w:rPr>
        <w:t>after harvesting</w:t>
      </w:r>
      <w:r w:rsidRPr="00992DD0">
        <w:rPr>
          <w:rFonts w:ascii="Times New Roman" w:hAnsi="Times New Roman" w:cs="Times New Roman"/>
          <w:sz w:val="24"/>
          <w:szCs w:val="24"/>
        </w:rPr>
        <w:t>.</w:t>
      </w:r>
      <w:r w:rsidRPr="00992DD0">
        <w:rPr>
          <w:rStyle w:val="FootnoteReference"/>
          <w:rFonts w:ascii="Times New Roman" w:hAnsi="Times New Roman" w:cs="Times New Roman"/>
          <w:sz w:val="24"/>
          <w:szCs w:val="24"/>
        </w:rPr>
        <w:footnoteReference w:id="89"/>
      </w:r>
      <w:r w:rsidRPr="00992DD0">
        <w:rPr>
          <w:rFonts w:ascii="Times New Roman" w:hAnsi="Times New Roman" w:cs="Times New Roman"/>
          <w:sz w:val="24"/>
          <w:szCs w:val="24"/>
        </w:rPr>
        <w:t xml:space="preserve"> </w:t>
      </w:r>
    </w:p>
    <w:p w:rsidR="00AC0383" w:rsidRPr="00992DD0" w:rsidRDefault="0068025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Since</w:t>
      </w:r>
      <w:r w:rsidR="009169DD" w:rsidRPr="00992DD0">
        <w:rPr>
          <w:rFonts w:ascii="Times New Roman" w:hAnsi="Times New Roman" w:cs="Times New Roman"/>
          <w:sz w:val="24"/>
          <w:szCs w:val="24"/>
        </w:rPr>
        <w:t xml:space="preserve"> financing is the hall mark of the operation of Islamic banks, Islamic banks can thus </w:t>
      </w:r>
      <w:r w:rsidRPr="00992DD0">
        <w:rPr>
          <w:rFonts w:ascii="Times New Roman" w:hAnsi="Times New Roman" w:cs="Times New Roman"/>
          <w:sz w:val="24"/>
          <w:szCs w:val="24"/>
        </w:rPr>
        <w:t xml:space="preserve">involve </w:t>
      </w:r>
      <w:r w:rsidR="009169DD" w:rsidRPr="00992DD0">
        <w:rPr>
          <w:rFonts w:ascii="Times New Roman" w:hAnsi="Times New Roman" w:cs="Times New Roman"/>
          <w:sz w:val="24"/>
          <w:szCs w:val="24"/>
        </w:rPr>
        <w:t>themselves</w:t>
      </w:r>
      <w:r w:rsidRPr="00992DD0">
        <w:rPr>
          <w:rFonts w:ascii="Times New Roman" w:hAnsi="Times New Roman" w:cs="Times New Roman"/>
          <w:sz w:val="24"/>
          <w:szCs w:val="24"/>
        </w:rPr>
        <w:t xml:space="preserve"> in transaction</w:t>
      </w:r>
      <w:r w:rsidR="00D1387A" w:rsidRPr="00992DD0">
        <w:rPr>
          <w:rFonts w:ascii="Times New Roman" w:hAnsi="Times New Roman" w:cs="Times New Roman"/>
          <w:sz w:val="24"/>
          <w:szCs w:val="24"/>
        </w:rPr>
        <w:t>s</w:t>
      </w:r>
      <w:r w:rsidRPr="00992DD0">
        <w:rPr>
          <w:rFonts w:ascii="Times New Roman" w:hAnsi="Times New Roman" w:cs="Times New Roman"/>
          <w:sz w:val="24"/>
          <w:szCs w:val="24"/>
        </w:rPr>
        <w:t xml:space="preserve"> between the land owner and the sharecropper</w:t>
      </w:r>
      <w:r w:rsidR="00AD61CA" w:rsidRPr="00992DD0">
        <w:rPr>
          <w:rFonts w:ascii="Times New Roman" w:hAnsi="Times New Roman" w:cs="Times New Roman"/>
          <w:sz w:val="24"/>
          <w:szCs w:val="24"/>
        </w:rPr>
        <w:t xml:space="preserve"> </w:t>
      </w:r>
      <w:r w:rsidR="00D1387A" w:rsidRPr="00992DD0">
        <w:rPr>
          <w:rFonts w:ascii="Times New Roman" w:hAnsi="Times New Roman" w:cs="Times New Roman"/>
          <w:sz w:val="24"/>
          <w:szCs w:val="24"/>
        </w:rPr>
        <w:t>through</w:t>
      </w:r>
      <w:r w:rsidR="00AD61CA" w:rsidRPr="00992DD0">
        <w:rPr>
          <w:rFonts w:ascii="Times New Roman" w:hAnsi="Times New Roman" w:cs="Times New Roman"/>
          <w:sz w:val="24"/>
          <w:szCs w:val="24"/>
        </w:rPr>
        <w:t xml:space="preserve"> </w:t>
      </w:r>
      <w:proofErr w:type="spellStart"/>
      <w:r w:rsidR="00AD61CA" w:rsidRPr="00992DD0">
        <w:rPr>
          <w:rFonts w:ascii="Times New Roman" w:hAnsi="Times New Roman" w:cs="Times New Roman"/>
          <w:i/>
          <w:sz w:val="24"/>
          <w:szCs w:val="24"/>
        </w:rPr>
        <w:t>Musaqah</w:t>
      </w:r>
      <w:proofErr w:type="spellEnd"/>
      <w:r w:rsidR="00AD61CA" w:rsidRPr="00992DD0">
        <w:rPr>
          <w:rFonts w:ascii="Times New Roman" w:hAnsi="Times New Roman" w:cs="Times New Roman"/>
          <w:sz w:val="24"/>
          <w:szCs w:val="24"/>
        </w:rPr>
        <w:t xml:space="preserve"> and </w:t>
      </w:r>
      <w:proofErr w:type="spellStart"/>
      <w:r w:rsidR="00AD61CA" w:rsidRPr="00992DD0">
        <w:rPr>
          <w:rFonts w:ascii="Times New Roman" w:hAnsi="Times New Roman" w:cs="Times New Roman"/>
          <w:i/>
          <w:sz w:val="24"/>
          <w:szCs w:val="24"/>
        </w:rPr>
        <w:t>Muzara’ah</w:t>
      </w:r>
      <w:proofErr w:type="spellEnd"/>
      <w:r w:rsidR="00AD61CA" w:rsidRPr="00992DD0">
        <w:rPr>
          <w:rFonts w:ascii="Times New Roman" w:hAnsi="Times New Roman" w:cs="Times New Roman"/>
          <w:sz w:val="24"/>
          <w:szCs w:val="24"/>
        </w:rPr>
        <w:t xml:space="preserve"> contracts</w:t>
      </w:r>
      <w:r w:rsidR="00D31999" w:rsidRPr="00992DD0">
        <w:rPr>
          <w:rFonts w:ascii="Times New Roman" w:hAnsi="Times New Roman" w:cs="Times New Roman"/>
          <w:sz w:val="24"/>
          <w:szCs w:val="24"/>
        </w:rPr>
        <w:t xml:space="preserve"> in three ways</w:t>
      </w:r>
      <w:r w:rsidRPr="00992DD0">
        <w:rPr>
          <w:rFonts w:ascii="Times New Roman" w:hAnsi="Times New Roman" w:cs="Times New Roman"/>
          <w:sz w:val="24"/>
          <w:szCs w:val="24"/>
        </w:rPr>
        <w:t xml:space="preserve">. </w:t>
      </w:r>
      <w:r w:rsidR="00D31999" w:rsidRPr="00992DD0">
        <w:rPr>
          <w:rFonts w:ascii="Times New Roman" w:hAnsi="Times New Roman" w:cs="Times New Roman"/>
          <w:sz w:val="24"/>
          <w:szCs w:val="24"/>
        </w:rPr>
        <w:t xml:space="preserve">Firstly, </w:t>
      </w:r>
      <w:r w:rsidR="009169DD" w:rsidRPr="00992DD0">
        <w:rPr>
          <w:rFonts w:ascii="Times New Roman" w:hAnsi="Times New Roman" w:cs="Times New Roman"/>
          <w:sz w:val="24"/>
          <w:szCs w:val="24"/>
        </w:rPr>
        <w:t xml:space="preserve">Islamic bank </w:t>
      </w:r>
      <w:r w:rsidR="00D31999" w:rsidRPr="00992DD0">
        <w:rPr>
          <w:rFonts w:ascii="Times New Roman" w:hAnsi="Times New Roman" w:cs="Times New Roman"/>
          <w:sz w:val="24"/>
          <w:szCs w:val="24"/>
        </w:rPr>
        <w:t xml:space="preserve">while </w:t>
      </w:r>
      <w:r w:rsidR="009169DD" w:rsidRPr="00992DD0">
        <w:rPr>
          <w:rFonts w:ascii="Times New Roman" w:hAnsi="Times New Roman" w:cs="Times New Roman"/>
          <w:sz w:val="24"/>
          <w:szCs w:val="24"/>
        </w:rPr>
        <w:t>acting</w:t>
      </w:r>
      <w:r w:rsidRPr="00992DD0">
        <w:rPr>
          <w:rFonts w:ascii="Times New Roman" w:hAnsi="Times New Roman" w:cs="Times New Roman"/>
          <w:sz w:val="24"/>
          <w:szCs w:val="24"/>
        </w:rPr>
        <w:t xml:space="preserve"> </w:t>
      </w:r>
      <w:r w:rsidR="009169DD" w:rsidRPr="00992DD0">
        <w:rPr>
          <w:rFonts w:ascii="Times New Roman" w:hAnsi="Times New Roman" w:cs="Times New Roman"/>
          <w:sz w:val="24"/>
          <w:szCs w:val="24"/>
        </w:rPr>
        <w:t>a</w:t>
      </w:r>
      <w:r w:rsidR="00AC0383" w:rsidRPr="00992DD0">
        <w:rPr>
          <w:rFonts w:ascii="Times New Roman" w:hAnsi="Times New Roman" w:cs="Times New Roman"/>
          <w:sz w:val="24"/>
          <w:szCs w:val="24"/>
        </w:rPr>
        <w:t>s a financ</w:t>
      </w:r>
      <w:r w:rsidR="009169DD" w:rsidRPr="00992DD0">
        <w:rPr>
          <w:rFonts w:ascii="Times New Roman" w:hAnsi="Times New Roman" w:cs="Times New Roman"/>
          <w:sz w:val="24"/>
          <w:szCs w:val="24"/>
        </w:rPr>
        <w:t xml:space="preserve">ier </w:t>
      </w:r>
      <w:r w:rsidR="00D31999" w:rsidRPr="00992DD0">
        <w:rPr>
          <w:rFonts w:ascii="Times New Roman" w:hAnsi="Times New Roman" w:cs="Times New Roman"/>
          <w:sz w:val="24"/>
          <w:szCs w:val="24"/>
        </w:rPr>
        <w:t>can approach</w:t>
      </w:r>
      <w:r w:rsidR="00AC0383" w:rsidRPr="00992DD0">
        <w:rPr>
          <w:rFonts w:ascii="Times New Roman" w:hAnsi="Times New Roman" w:cs="Times New Roman"/>
          <w:sz w:val="24"/>
          <w:szCs w:val="24"/>
        </w:rPr>
        <w:t xml:space="preserve"> </w:t>
      </w:r>
      <w:r w:rsidRPr="00992DD0">
        <w:rPr>
          <w:rFonts w:ascii="Times New Roman" w:hAnsi="Times New Roman" w:cs="Times New Roman"/>
          <w:sz w:val="24"/>
          <w:szCs w:val="24"/>
        </w:rPr>
        <w:t>a land owner,</w:t>
      </w:r>
      <w:r w:rsidR="00AC0383" w:rsidRPr="00992DD0">
        <w:rPr>
          <w:rFonts w:ascii="Times New Roman" w:hAnsi="Times New Roman" w:cs="Times New Roman"/>
          <w:sz w:val="24"/>
          <w:szCs w:val="24"/>
        </w:rPr>
        <w:t xml:space="preserve"> who is ready to surrender his land for cultivation or irrigation as the case may be, and the bank </w:t>
      </w:r>
      <w:r w:rsidR="00D31999" w:rsidRPr="00992DD0">
        <w:rPr>
          <w:rFonts w:ascii="Times New Roman" w:hAnsi="Times New Roman" w:cs="Times New Roman"/>
          <w:sz w:val="24"/>
          <w:szCs w:val="24"/>
        </w:rPr>
        <w:t xml:space="preserve">then </w:t>
      </w:r>
      <w:r w:rsidRPr="00992DD0">
        <w:rPr>
          <w:rFonts w:ascii="Times New Roman" w:hAnsi="Times New Roman" w:cs="Times New Roman"/>
          <w:sz w:val="24"/>
          <w:szCs w:val="24"/>
        </w:rPr>
        <w:t>employ</w:t>
      </w:r>
      <w:r w:rsidR="008E1968" w:rsidRPr="00992DD0">
        <w:rPr>
          <w:rFonts w:ascii="Times New Roman" w:hAnsi="Times New Roman" w:cs="Times New Roman"/>
          <w:sz w:val="24"/>
          <w:szCs w:val="24"/>
        </w:rPr>
        <w:t>s</w:t>
      </w:r>
      <w:r w:rsidRPr="00992DD0">
        <w:rPr>
          <w:rFonts w:ascii="Times New Roman" w:hAnsi="Times New Roman" w:cs="Times New Roman"/>
          <w:sz w:val="24"/>
          <w:szCs w:val="24"/>
        </w:rPr>
        <w:t xml:space="preserve"> another with farming skill</w:t>
      </w:r>
      <w:r w:rsidR="008E1968" w:rsidRPr="00992DD0">
        <w:rPr>
          <w:rFonts w:ascii="Times New Roman" w:hAnsi="Times New Roman" w:cs="Times New Roman"/>
          <w:sz w:val="24"/>
          <w:szCs w:val="24"/>
        </w:rPr>
        <w:t>s</w:t>
      </w:r>
      <w:r w:rsidRPr="00992DD0">
        <w:rPr>
          <w:rFonts w:ascii="Times New Roman" w:hAnsi="Times New Roman" w:cs="Times New Roman"/>
          <w:sz w:val="24"/>
          <w:szCs w:val="24"/>
        </w:rPr>
        <w:t xml:space="preserve">, </w:t>
      </w:r>
      <w:r w:rsidR="008E1968" w:rsidRPr="00992DD0">
        <w:rPr>
          <w:rFonts w:ascii="Times New Roman" w:hAnsi="Times New Roman" w:cs="Times New Roman"/>
          <w:sz w:val="24"/>
          <w:szCs w:val="24"/>
        </w:rPr>
        <w:t xml:space="preserve">and ultimately </w:t>
      </w:r>
      <w:r w:rsidRPr="00992DD0">
        <w:rPr>
          <w:rFonts w:ascii="Times New Roman" w:hAnsi="Times New Roman" w:cs="Times New Roman"/>
          <w:sz w:val="24"/>
          <w:szCs w:val="24"/>
        </w:rPr>
        <w:t>finance the cultivation</w:t>
      </w:r>
      <w:r w:rsidR="00AC0383" w:rsidRPr="00992DD0">
        <w:rPr>
          <w:rFonts w:ascii="Times New Roman" w:hAnsi="Times New Roman" w:cs="Times New Roman"/>
          <w:sz w:val="24"/>
          <w:szCs w:val="24"/>
        </w:rPr>
        <w:t>/irrigation</w:t>
      </w:r>
      <w:r w:rsidR="008E1968" w:rsidRPr="00992DD0">
        <w:rPr>
          <w:rFonts w:ascii="Times New Roman" w:hAnsi="Times New Roman" w:cs="Times New Roman"/>
          <w:sz w:val="24"/>
          <w:szCs w:val="24"/>
        </w:rPr>
        <w:t>. This tripartite arrangement, can be based on the agreement of</w:t>
      </w:r>
      <w:r w:rsidRPr="00992DD0">
        <w:rPr>
          <w:rFonts w:ascii="Times New Roman" w:hAnsi="Times New Roman" w:cs="Times New Roman"/>
          <w:sz w:val="24"/>
          <w:szCs w:val="24"/>
        </w:rPr>
        <w:t xml:space="preserve"> sharing the </w:t>
      </w:r>
      <w:r w:rsidR="008E1968" w:rsidRPr="00992DD0">
        <w:rPr>
          <w:rFonts w:ascii="Times New Roman" w:hAnsi="Times New Roman" w:cs="Times New Roman"/>
          <w:sz w:val="24"/>
          <w:szCs w:val="24"/>
        </w:rPr>
        <w:t>farm produce or the proceeds of the farm produce at the harvest</w:t>
      </w:r>
      <w:r w:rsidR="00D1387A" w:rsidRPr="00992DD0">
        <w:rPr>
          <w:rFonts w:ascii="Times New Roman" w:hAnsi="Times New Roman" w:cs="Times New Roman"/>
          <w:sz w:val="24"/>
          <w:szCs w:val="24"/>
        </w:rPr>
        <w:t>ing</w:t>
      </w:r>
      <w:r w:rsidR="008E1968" w:rsidRPr="00992DD0">
        <w:rPr>
          <w:rFonts w:ascii="Times New Roman" w:hAnsi="Times New Roman" w:cs="Times New Roman"/>
          <w:sz w:val="24"/>
          <w:szCs w:val="24"/>
        </w:rPr>
        <w:t xml:space="preserve"> time </w:t>
      </w:r>
      <w:r w:rsidRPr="00992DD0">
        <w:rPr>
          <w:rFonts w:ascii="Times New Roman" w:hAnsi="Times New Roman" w:cs="Times New Roman"/>
          <w:sz w:val="24"/>
          <w:szCs w:val="24"/>
        </w:rPr>
        <w:t>base on the individual</w:t>
      </w:r>
      <w:r w:rsidR="008E1968" w:rsidRPr="00992DD0">
        <w:rPr>
          <w:rFonts w:ascii="Times New Roman" w:hAnsi="Times New Roman" w:cs="Times New Roman"/>
          <w:sz w:val="24"/>
          <w:szCs w:val="24"/>
        </w:rPr>
        <w:t>’s respective</w:t>
      </w:r>
      <w:r w:rsidRPr="00992DD0">
        <w:rPr>
          <w:rFonts w:ascii="Times New Roman" w:hAnsi="Times New Roman" w:cs="Times New Roman"/>
          <w:sz w:val="24"/>
          <w:szCs w:val="24"/>
        </w:rPr>
        <w:t xml:space="preserve"> contribution</w:t>
      </w:r>
      <w:r w:rsidR="008E1968" w:rsidRPr="00992DD0">
        <w:rPr>
          <w:rFonts w:ascii="Times New Roman" w:hAnsi="Times New Roman" w:cs="Times New Roman"/>
          <w:sz w:val="24"/>
          <w:szCs w:val="24"/>
        </w:rPr>
        <w:t>s</w:t>
      </w:r>
      <w:r w:rsidRPr="00992DD0">
        <w:rPr>
          <w:rFonts w:ascii="Times New Roman" w:hAnsi="Times New Roman" w:cs="Times New Roman"/>
          <w:sz w:val="24"/>
          <w:szCs w:val="24"/>
        </w:rPr>
        <w:t xml:space="preserve">. </w:t>
      </w:r>
    </w:p>
    <w:p w:rsidR="00AC0383" w:rsidRPr="00992DD0" w:rsidRDefault="00D31999"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Secondly, Islamic banks can also participate as</w:t>
      </w:r>
      <w:r w:rsidR="00AC0383" w:rsidRPr="00992DD0">
        <w:rPr>
          <w:rFonts w:ascii="Times New Roman" w:hAnsi="Times New Roman" w:cs="Times New Roman"/>
          <w:sz w:val="24"/>
          <w:szCs w:val="24"/>
        </w:rPr>
        <w:t xml:space="preserve"> the land owner</w:t>
      </w:r>
      <w:r w:rsidRPr="00992DD0">
        <w:rPr>
          <w:rFonts w:ascii="Times New Roman" w:hAnsi="Times New Roman" w:cs="Times New Roman"/>
          <w:sz w:val="24"/>
          <w:szCs w:val="24"/>
        </w:rPr>
        <w:t>. This is possible where Islamic</w:t>
      </w:r>
      <w:r w:rsidR="00AC0383" w:rsidRPr="00992DD0">
        <w:rPr>
          <w:rFonts w:ascii="Times New Roman" w:hAnsi="Times New Roman" w:cs="Times New Roman"/>
          <w:sz w:val="24"/>
          <w:szCs w:val="24"/>
        </w:rPr>
        <w:t xml:space="preserve"> bank </w:t>
      </w:r>
      <w:r w:rsidRPr="00992DD0">
        <w:rPr>
          <w:rFonts w:ascii="Times New Roman" w:hAnsi="Times New Roman" w:cs="Times New Roman"/>
          <w:sz w:val="24"/>
          <w:szCs w:val="24"/>
        </w:rPr>
        <w:t>has</w:t>
      </w:r>
      <w:r w:rsidR="00AC0383" w:rsidRPr="00992DD0">
        <w:rPr>
          <w:rFonts w:ascii="Times New Roman" w:hAnsi="Times New Roman" w:cs="Times New Roman"/>
          <w:sz w:val="24"/>
          <w:szCs w:val="24"/>
        </w:rPr>
        <w:t xml:space="preserve"> acquire</w:t>
      </w:r>
      <w:r w:rsidRPr="00992DD0">
        <w:rPr>
          <w:rFonts w:ascii="Times New Roman" w:hAnsi="Times New Roman" w:cs="Times New Roman"/>
          <w:sz w:val="24"/>
          <w:szCs w:val="24"/>
        </w:rPr>
        <w:t>d large expanse of land and then</w:t>
      </w:r>
      <w:r w:rsidR="00AC0383" w:rsidRPr="00992DD0">
        <w:rPr>
          <w:rFonts w:ascii="Times New Roman" w:hAnsi="Times New Roman" w:cs="Times New Roman"/>
          <w:sz w:val="24"/>
          <w:szCs w:val="24"/>
        </w:rPr>
        <w:t xml:space="preserve"> secure</w:t>
      </w:r>
      <w:r w:rsidRPr="00992DD0">
        <w:rPr>
          <w:rFonts w:ascii="Times New Roman" w:hAnsi="Times New Roman" w:cs="Times New Roman"/>
          <w:sz w:val="24"/>
          <w:szCs w:val="24"/>
        </w:rPr>
        <w:t>s</w:t>
      </w:r>
      <w:r w:rsidR="00AC0383" w:rsidRPr="00992DD0">
        <w:rPr>
          <w:rFonts w:ascii="Times New Roman" w:hAnsi="Times New Roman" w:cs="Times New Roman"/>
          <w:sz w:val="24"/>
          <w:szCs w:val="24"/>
        </w:rPr>
        <w:t xml:space="preserve"> the service of a skilled farmer, make</w:t>
      </w:r>
      <w:r w:rsidRPr="00992DD0">
        <w:rPr>
          <w:rFonts w:ascii="Times New Roman" w:hAnsi="Times New Roman" w:cs="Times New Roman"/>
          <w:sz w:val="24"/>
          <w:szCs w:val="24"/>
        </w:rPr>
        <w:t>s</w:t>
      </w:r>
      <w:r w:rsidR="00AC0383" w:rsidRPr="00992DD0">
        <w:rPr>
          <w:rFonts w:ascii="Times New Roman" w:hAnsi="Times New Roman" w:cs="Times New Roman"/>
          <w:sz w:val="24"/>
          <w:szCs w:val="24"/>
        </w:rPr>
        <w:t xml:space="preserve"> necessary provision</w:t>
      </w:r>
      <w:r w:rsidRPr="00992DD0">
        <w:rPr>
          <w:rFonts w:ascii="Times New Roman" w:hAnsi="Times New Roman" w:cs="Times New Roman"/>
          <w:sz w:val="24"/>
          <w:szCs w:val="24"/>
        </w:rPr>
        <w:t>s</w:t>
      </w:r>
      <w:r w:rsidR="00AC0383" w:rsidRPr="00992DD0">
        <w:rPr>
          <w:rFonts w:ascii="Times New Roman" w:hAnsi="Times New Roman" w:cs="Times New Roman"/>
          <w:sz w:val="24"/>
          <w:szCs w:val="24"/>
        </w:rPr>
        <w:t xml:space="preserve"> </w:t>
      </w:r>
      <w:r w:rsidRPr="00992DD0">
        <w:rPr>
          <w:rFonts w:ascii="Times New Roman" w:hAnsi="Times New Roman" w:cs="Times New Roman"/>
          <w:sz w:val="24"/>
          <w:szCs w:val="24"/>
        </w:rPr>
        <w:t xml:space="preserve">for the financing of the </w:t>
      </w:r>
      <w:r w:rsidR="00AC0383" w:rsidRPr="00992DD0">
        <w:rPr>
          <w:rFonts w:ascii="Times New Roman" w:hAnsi="Times New Roman" w:cs="Times New Roman"/>
          <w:sz w:val="24"/>
          <w:szCs w:val="24"/>
        </w:rPr>
        <w:t>farming or irrigation activity, monitor</w:t>
      </w:r>
      <w:r w:rsidRPr="00992DD0">
        <w:rPr>
          <w:rFonts w:ascii="Times New Roman" w:hAnsi="Times New Roman" w:cs="Times New Roman"/>
          <w:sz w:val="24"/>
          <w:szCs w:val="24"/>
        </w:rPr>
        <w:t>s</w:t>
      </w:r>
      <w:r w:rsidR="00AC0383" w:rsidRPr="00992DD0">
        <w:rPr>
          <w:rFonts w:ascii="Times New Roman" w:hAnsi="Times New Roman" w:cs="Times New Roman"/>
          <w:sz w:val="24"/>
          <w:szCs w:val="24"/>
        </w:rPr>
        <w:t xml:space="preserve"> it till the end and then share</w:t>
      </w:r>
      <w:r w:rsidRPr="00992DD0">
        <w:rPr>
          <w:rFonts w:ascii="Times New Roman" w:hAnsi="Times New Roman" w:cs="Times New Roman"/>
          <w:sz w:val="24"/>
          <w:szCs w:val="24"/>
        </w:rPr>
        <w:t>s</w:t>
      </w:r>
      <w:r w:rsidR="00AC0383" w:rsidRPr="00992DD0">
        <w:rPr>
          <w:rFonts w:ascii="Times New Roman" w:hAnsi="Times New Roman" w:cs="Times New Roman"/>
          <w:sz w:val="24"/>
          <w:szCs w:val="24"/>
        </w:rPr>
        <w:t xml:space="preserve"> the </w:t>
      </w:r>
      <w:r w:rsidRPr="00992DD0">
        <w:rPr>
          <w:rFonts w:ascii="Times New Roman" w:hAnsi="Times New Roman" w:cs="Times New Roman"/>
          <w:sz w:val="24"/>
          <w:szCs w:val="24"/>
        </w:rPr>
        <w:t xml:space="preserve">farm </w:t>
      </w:r>
      <w:r w:rsidR="00AC0383" w:rsidRPr="00992DD0">
        <w:rPr>
          <w:rFonts w:ascii="Times New Roman" w:hAnsi="Times New Roman" w:cs="Times New Roman"/>
          <w:sz w:val="24"/>
          <w:szCs w:val="24"/>
        </w:rPr>
        <w:t xml:space="preserve">produce </w:t>
      </w:r>
      <w:r w:rsidRPr="00992DD0">
        <w:rPr>
          <w:rFonts w:ascii="Times New Roman" w:hAnsi="Times New Roman" w:cs="Times New Roman"/>
          <w:sz w:val="24"/>
          <w:szCs w:val="24"/>
        </w:rPr>
        <w:t>as agreed by the parties after harvest.</w:t>
      </w:r>
    </w:p>
    <w:p w:rsidR="00680257" w:rsidRPr="00992DD0" w:rsidRDefault="00B910A4"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 xml:space="preserve">Lastly, </w:t>
      </w:r>
      <w:r w:rsidR="00D10053" w:rsidRPr="00992DD0">
        <w:rPr>
          <w:rFonts w:ascii="Times New Roman" w:hAnsi="Times New Roman" w:cs="Times New Roman"/>
          <w:sz w:val="24"/>
          <w:szCs w:val="24"/>
        </w:rPr>
        <w:t xml:space="preserve">Islamic </w:t>
      </w:r>
      <w:r w:rsidR="00AC0383" w:rsidRPr="00992DD0">
        <w:rPr>
          <w:rFonts w:ascii="Times New Roman" w:hAnsi="Times New Roman" w:cs="Times New Roman"/>
          <w:sz w:val="24"/>
          <w:szCs w:val="24"/>
        </w:rPr>
        <w:t xml:space="preserve">bank can as well </w:t>
      </w:r>
      <w:r w:rsidR="00D10053" w:rsidRPr="00992DD0">
        <w:rPr>
          <w:rFonts w:ascii="Times New Roman" w:hAnsi="Times New Roman" w:cs="Times New Roman"/>
          <w:sz w:val="24"/>
          <w:szCs w:val="24"/>
        </w:rPr>
        <w:t xml:space="preserve">participate as </w:t>
      </w:r>
      <w:r w:rsidR="00AC0383" w:rsidRPr="00992DD0">
        <w:rPr>
          <w:rFonts w:ascii="Times New Roman" w:hAnsi="Times New Roman" w:cs="Times New Roman"/>
          <w:sz w:val="24"/>
          <w:szCs w:val="24"/>
        </w:rPr>
        <w:t>a sharecropper</w:t>
      </w:r>
      <w:r w:rsidR="00D10053" w:rsidRPr="00992DD0">
        <w:rPr>
          <w:rFonts w:ascii="Times New Roman" w:hAnsi="Times New Roman" w:cs="Times New Roman"/>
          <w:sz w:val="24"/>
          <w:szCs w:val="24"/>
        </w:rPr>
        <w:t>.</w:t>
      </w:r>
      <w:r w:rsidR="00A25278" w:rsidRPr="00992DD0">
        <w:rPr>
          <w:rFonts w:ascii="Times New Roman" w:hAnsi="Times New Roman" w:cs="Times New Roman"/>
          <w:sz w:val="24"/>
          <w:szCs w:val="24"/>
        </w:rPr>
        <w:t xml:space="preserve"> </w:t>
      </w:r>
      <w:r w:rsidR="00D10053" w:rsidRPr="00992DD0">
        <w:rPr>
          <w:rFonts w:ascii="Times New Roman" w:hAnsi="Times New Roman" w:cs="Times New Roman"/>
          <w:sz w:val="24"/>
          <w:szCs w:val="24"/>
        </w:rPr>
        <w:t xml:space="preserve">In </w:t>
      </w:r>
      <w:r w:rsidR="00A25278" w:rsidRPr="00992DD0">
        <w:rPr>
          <w:rFonts w:ascii="Times New Roman" w:hAnsi="Times New Roman" w:cs="Times New Roman"/>
          <w:sz w:val="24"/>
          <w:szCs w:val="24"/>
        </w:rPr>
        <w:t>this case</w:t>
      </w:r>
      <w:r w:rsidR="00D10053" w:rsidRPr="00992DD0">
        <w:rPr>
          <w:rFonts w:ascii="Times New Roman" w:hAnsi="Times New Roman" w:cs="Times New Roman"/>
          <w:sz w:val="24"/>
          <w:szCs w:val="24"/>
        </w:rPr>
        <w:t>,</w:t>
      </w:r>
      <w:r w:rsidR="00A25278" w:rsidRPr="00992DD0">
        <w:rPr>
          <w:rFonts w:ascii="Times New Roman" w:hAnsi="Times New Roman" w:cs="Times New Roman"/>
          <w:sz w:val="24"/>
          <w:szCs w:val="24"/>
        </w:rPr>
        <w:t xml:space="preserve"> </w:t>
      </w:r>
      <w:r w:rsidR="00D10053" w:rsidRPr="00992DD0">
        <w:rPr>
          <w:rFonts w:ascii="Times New Roman" w:hAnsi="Times New Roman" w:cs="Times New Roman"/>
          <w:sz w:val="24"/>
          <w:szCs w:val="24"/>
        </w:rPr>
        <w:t xml:space="preserve">Islamic </w:t>
      </w:r>
      <w:r w:rsidR="00A25278" w:rsidRPr="00992DD0">
        <w:rPr>
          <w:rFonts w:ascii="Times New Roman" w:hAnsi="Times New Roman" w:cs="Times New Roman"/>
          <w:sz w:val="24"/>
          <w:szCs w:val="24"/>
        </w:rPr>
        <w:t>bank will approach a land owner, offer to use his land for farming or to tender the tree on his land for the product to be shared in the agreed proportion at the end of the day.</w:t>
      </w:r>
      <w:r w:rsidR="00AC0383" w:rsidRPr="00992DD0">
        <w:rPr>
          <w:rFonts w:ascii="Times New Roman" w:hAnsi="Times New Roman" w:cs="Times New Roman"/>
          <w:sz w:val="24"/>
          <w:szCs w:val="24"/>
        </w:rPr>
        <w:t xml:space="preserve"> </w:t>
      </w:r>
      <w:r w:rsidR="00680257" w:rsidRPr="00992DD0">
        <w:rPr>
          <w:rFonts w:ascii="Times New Roman" w:hAnsi="Times New Roman" w:cs="Times New Roman"/>
          <w:sz w:val="24"/>
          <w:szCs w:val="24"/>
        </w:rPr>
        <w:t xml:space="preserve">Having in mind that the money used in financing the cultivation is not for </w:t>
      </w:r>
      <w:r w:rsidR="00D10053" w:rsidRPr="00992DD0">
        <w:rPr>
          <w:rFonts w:ascii="Times New Roman" w:hAnsi="Times New Roman" w:cs="Times New Roman"/>
          <w:sz w:val="24"/>
          <w:szCs w:val="24"/>
        </w:rPr>
        <w:t>the bank but the general public;</w:t>
      </w:r>
      <w:r w:rsidR="00680257" w:rsidRPr="00992DD0">
        <w:rPr>
          <w:rFonts w:ascii="Times New Roman" w:hAnsi="Times New Roman" w:cs="Times New Roman"/>
          <w:sz w:val="24"/>
          <w:szCs w:val="24"/>
        </w:rPr>
        <w:t xml:space="preserve"> the money </w:t>
      </w:r>
      <w:r w:rsidR="00D10053" w:rsidRPr="00992DD0">
        <w:rPr>
          <w:rFonts w:ascii="Times New Roman" w:hAnsi="Times New Roman" w:cs="Times New Roman"/>
          <w:sz w:val="24"/>
          <w:szCs w:val="24"/>
        </w:rPr>
        <w:t>will, at the end of the day,</w:t>
      </w:r>
      <w:r w:rsidR="00470B07" w:rsidRPr="00992DD0">
        <w:rPr>
          <w:rFonts w:ascii="Times New Roman" w:hAnsi="Times New Roman" w:cs="Times New Roman"/>
          <w:sz w:val="24"/>
          <w:szCs w:val="24"/>
        </w:rPr>
        <w:t xml:space="preserve"> accrue</w:t>
      </w:r>
      <w:r w:rsidR="00D10053" w:rsidRPr="00992DD0">
        <w:rPr>
          <w:rFonts w:ascii="Times New Roman" w:hAnsi="Times New Roman" w:cs="Times New Roman"/>
          <w:sz w:val="24"/>
          <w:szCs w:val="24"/>
        </w:rPr>
        <w:t>s</w:t>
      </w:r>
      <w:r w:rsidR="00470B07" w:rsidRPr="00992DD0">
        <w:rPr>
          <w:rFonts w:ascii="Times New Roman" w:hAnsi="Times New Roman" w:cs="Times New Roman"/>
          <w:sz w:val="24"/>
          <w:szCs w:val="24"/>
        </w:rPr>
        <w:t xml:space="preserve"> some pro</w:t>
      </w:r>
      <w:r w:rsidR="00680257" w:rsidRPr="00992DD0">
        <w:rPr>
          <w:rFonts w:ascii="Times New Roman" w:hAnsi="Times New Roman" w:cs="Times New Roman"/>
          <w:sz w:val="24"/>
          <w:szCs w:val="24"/>
        </w:rPr>
        <w:t>fit</w:t>
      </w:r>
      <w:r w:rsidR="00D10053" w:rsidRPr="00992DD0">
        <w:rPr>
          <w:rFonts w:ascii="Times New Roman" w:hAnsi="Times New Roman" w:cs="Times New Roman"/>
          <w:sz w:val="24"/>
          <w:szCs w:val="24"/>
        </w:rPr>
        <w:t>s</w:t>
      </w:r>
      <w:r w:rsidR="00680257" w:rsidRPr="00992DD0">
        <w:rPr>
          <w:rFonts w:ascii="Times New Roman" w:hAnsi="Times New Roman" w:cs="Times New Roman"/>
          <w:sz w:val="24"/>
          <w:szCs w:val="24"/>
        </w:rPr>
        <w:t xml:space="preserve"> to the general public whose money was expended on the transaction. In this manner, </w:t>
      </w:r>
      <w:proofErr w:type="spellStart"/>
      <w:r w:rsidR="00D10053" w:rsidRPr="00992DD0">
        <w:rPr>
          <w:rFonts w:ascii="Times New Roman" w:hAnsi="Times New Roman" w:cs="Times New Roman"/>
          <w:i/>
          <w:sz w:val="24"/>
          <w:szCs w:val="24"/>
        </w:rPr>
        <w:t>Musaqah</w:t>
      </w:r>
      <w:proofErr w:type="spellEnd"/>
      <w:r w:rsidR="00D10053" w:rsidRPr="00992DD0">
        <w:rPr>
          <w:rFonts w:ascii="Times New Roman" w:hAnsi="Times New Roman" w:cs="Times New Roman"/>
          <w:i/>
          <w:sz w:val="24"/>
          <w:szCs w:val="24"/>
        </w:rPr>
        <w:t xml:space="preserve"> </w:t>
      </w:r>
      <w:r w:rsidR="00D10053" w:rsidRPr="00992DD0">
        <w:rPr>
          <w:rFonts w:ascii="Times New Roman" w:hAnsi="Times New Roman" w:cs="Times New Roman"/>
          <w:sz w:val="24"/>
          <w:szCs w:val="24"/>
        </w:rPr>
        <w:t>and</w:t>
      </w:r>
      <w:r w:rsidR="00D10053" w:rsidRPr="00992DD0">
        <w:rPr>
          <w:rFonts w:ascii="Times New Roman" w:hAnsi="Times New Roman" w:cs="Times New Roman"/>
          <w:i/>
          <w:sz w:val="24"/>
          <w:szCs w:val="24"/>
        </w:rPr>
        <w:t xml:space="preserve"> </w:t>
      </w:r>
      <w:proofErr w:type="spellStart"/>
      <w:r w:rsidR="00D10053" w:rsidRPr="00992DD0">
        <w:rPr>
          <w:rFonts w:ascii="Times New Roman" w:hAnsi="Times New Roman" w:cs="Times New Roman"/>
          <w:i/>
          <w:sz w:val="24"/>
          <w:szCs w:val="24"/>
        </w:rPr>
        <w:t>Muzara’ah</w:t>
      </w:r>
      <w:proofErr w:type="spellEnd"/>
      <w:r w:rsidR="00680257" w:rsidRPr="00992DD0">
        <w:rPr>
          <w:rFonts w:ascii="Times New Roman" w:hAnsi="Times New Roman" w:cs="Times New Roman"/>
          <w:sz w:val="24"/>
          <w:szCs w:val="24"/>
        </w:rPr>
        <w:t xml:space="preserve"> can enhance</w:t>
      </w:r>
      <w:r w:rsidR="00D10053" w:rsidRPr="00992DD0">
        <w:rPr>
          <w:rFonts w:ascii="Times New Roman" w:hAnsi="Times New Roman" w:cs="Times New Roman"/>
          <w:sz w:val="24"/>
          <w:szCs w:val="24"/>
        </w:rPr>
        <w:t xml:space="preserve"> direct participation of Islamic bank in</w:t>
      </w:r>
      <w:r w:rsidR="00680257" w:rsidRPr="00992DD0">
        <w:rPr>
          <w:rFonts w:ascii="Times New Roman" w:hAnsi="Times New Roman" w:cs="Times New Roman"/>
          <w:sz w:val="24"/>
          <w:szCs w:val="24"/>
        </w:rPr>
        <w:t xml:space="preserve"> inclusive financing </w:t>
      </w:r>
      <w:r w:rsidR="00D10053" w:rsidRPr="00992DD0">
        <w:rPr>
          <w:rFonts w:ascii="Times New Roman" w:hAnsi="Times New Roman" w:cs="Times New Roman"/>
          <w:sz w:val="24"/>
          <w:szCs w:val="24"/>
        </w:rPr>
        <w:t>policy i</w:t>
      </w:r>
      <w:r w:rsidR="00680257" w:rsidRPr="00992DD0">
        <w:rPr>
          <w:rFonts w:ascii="Times New Roman" w:hAnsi="Times New Roman" w:cs="Times New Roman"/>
          <w:sz w:val="24"/>
          <w:szCs w:val="24"/>
        </w:rPr>
        <w:t xml:space="preserve">n Nigeria. </w:t>
      </w:r>
      <w:r w:rsidR="00D73827" w:rsidRPr="00992DD0">
        <w:rPr>
          <w:rFonts w:ascii="Times New Roman" w:hAnsi="Times New Roman" w:cs="Times New Roman"/>
          <w:sz w:val="24"/>
          <w:szCs w:val="24"/>
        </w:rPr>
        <w:t xml:space="preserve">To therefore ensure hitch free </w:t>
      </w:r>
      <w:r w:rsidR="004F4A98" w:rsidRPr="00992DD0">
        <w:rPr>
          <w:rFonts w:ascii="Times New Roman" w:hAnsi="Times New Roman" w:cs="Times New Roman"/>
          <w:sz w:val="24"/>
          <w:szCs w:val="24"/>
        </w:rPr>
        <w:t>participations</w:t>
      </w:r>
      <w:r w:rsidR="00D73827" w:rsidRPr="00992DD0">
        <w:rPr>
          <w:rFonts w:ascii="Times New Roman" w:hAnsi="Times New Roman" w:cs="Times New Roman"/>
          <w:sz w:val="24"/>
          <w:szCs w:val="24"/>
        </w:rPr>
        <w:t xml:space="preserve"> potential challenges must be tackled for maximum benefits. </w:t>
      </w:r>
    </w:p>
    <w:p w:rsidR="00C6290E" w:rsidRPr="00992DD0" w:rsidRDefault="00C6290E" w:rsidP="00E938E4">
      <w:pPr>
        <w:spacing w:after="0"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 xml:space="preserve">Potential Challenges </w:t>
      </w:r>
    </w:p>
    <w:p w:rsidR="00B001D7" w:rsidRPr="00992DD0" w:rsidRDefault="00B001D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There are a number of potential challenges that is likely to bedevil the exploration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by Islamic banks for the benefit of agricultural activities in Nigeria. The first among the likely challenges which Islamic banks must be ready to contend with is how to cope with long term financing.</w:t>
      </w:r>
      <w:r w:rsidR="00D34956" w:rsidRPr="00992DD0">
        <w:rPr>
          <w:rStyle w:val="FootnoteReference"/>
          <w:rFonts w:ascii="Times New Roman" w:hAnsi="Times New Roman" w:cs="Times New Roman"/>
          <w:sz w:val="24"/>
          <w:szCs w:val="24"/>
        </w:rPr>
        <w:footnoteReference w:id="90"/>
      </w:r>
      <w:r w:rsidRPr="00992DD0">
        <w:rPr>
          <w:rFonts w:ascii="Times New Roman" w:hAnsi="Times New Roman" w:cs="Times New Roman"/>
          <w:sz w:val="24"/>
          <w:szCs w:val="24"/>
        </w:rPr>
        <w:t xml:space="preserve"> Owing to the fact that majority of Islamic banks’ financing in the inclusive financing policy has been short term based, there is need for Islamic bank to strategies for long term financing inherent in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 xml:space="preserve">in order forestall failure. This can be achieved by ensuring that such long term financing is followed by strict supervision form the beginning to the end with a view to prevent or minimize risk(s). </w:t>
      </w:r>
    </w:p>
    <w:p w:rsidR="00E929C8" w:rsidRPr="00992DD0" w:rsidRDefault="00B001D7"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Another likely challenge which Islamic banks may face in the utilization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for</w:t>
      </w:r>
      <w:r w:rsidR="000C2841" w:rsidRPr="00992DD0">
        <w:rPr>
          <w:rFonts w:ascii="Times New Roman" w:hAnsi="Times New Roman" w:cs="Times New Roman"/>
          <w:sz w:val="24"/>
          <w:szCs w:val="24"/>
        </w:rPr>
        <w:t xml:space="preserve"> agricultural financing is the apprehension</w:t>
      </w:r>
      <w:r w:rsidRPr="00992DD0">
        <w:rPr>
          <w:rFonts w:ascii="Times New Roman" w:hAnsi="Times New Roman" w:cs="Times New Roman"/>
          <w:sz w:val="24"/>
          <w:szCs w:val="24"/>
        </w:rPr>
        <w:t xml:space="preserve"> </w:t>
      </w:r>
      <w:r w:rsidR="000871FF" w:rsidRPr="00992DD0">
        <w:rPr>
          <w:rFonts w:ascii="Times New Roman" w:hAnsi="Times New Roman" w:cs="Times New Roman"/>
          <w:sz w:val="24"/>
          <w:szCs w:val="24"/>
        </w:rPr>
        <w:t xml:space="preserve">of </w:t>
      </w:r>
      <w:proofErr w:type="spellStart"/>
      <w:r w:rsidR="000871FF" w:rsidRPr="00992DD0">
        <w:rPr>
          <w:rFonts w:ascii="Times New Roman" w:hAnsi="Times New Roman" w:cs="Times New Roman"/>
          <w:i/>
          <w:sz w:val="24"/>
          <w:szCs w:val="24"/>
        </w:rPr>
        <w:t>Gharar</w:t>
      </w:r>
      <w:proofErr w:type="spellEnd"/>
      <w:r w:rsidR="000C2841" w:rsidRPr="00992DD0">
        <w:rPr>
          <w:rFonts w:ascii="Times New Roman" w:hAnsi="Times New Roman" w:cs="Times New Roman"/>
          <w:sz w:val="24"/>
          <w:szCs w:val="24"/>
        </w:rPr>
        <w:t xml:space="preserve"> (uncertainly).</w:t>
      </w:r>
      <w:r w:rsidR="00E2422F" w:rsidRPr="00992DD0">
        <w:rPr>
          <w:rStyle w:val="FootnoteReference"/>
          <w:rFonts w:ascii="Times New Roman" w:hAnsi="Times New Roman" w:cs="Times New Roman"/>
          <w:sz w:val="24"/>
          <w:szCs w:val="24"/>
        </w:rPr>
        <w:footnoteReference w:id="91"/>
      </w:r>
      <w:r w:rsidR="00A41BA6" w:rsidRPr="00992DD0">
        <w:rPr>
          <w:rFonts w:ascii="Times New Roman" w:hAnsi="Times New Roman" w:cs="Times New Roman"/>
          <w:sz w:val="24"/>
          <w:szCs w:val="24"/>
        </w:rPr>
        <w:t xml:space="preserve"> Especially having regards to the facts that germination, growing, fruiting of plantation</w:t>
      </w:r>
      <w:r w:rsidR="00B34526" w:rsidRPr="00992DD0">
        <w:rPr>
          <w:rFonts w:ascii="Times New Roman" w:hAnsi="Times New Roman" w:cs="Times New Roman"/>
          <w:sz w:val="24"/>
          <w:szCs w:val="24"/>
        </w:rPr>
        <w:t>s or trees</w:t>
      </w:r>
      <w:r w:rsidR="00A41BA6" w:rsidRPr="00992DD0">
        <w:rPr>
          <w:rFonts w:ascii="Times New Roman" w:hAnsi="Times New Roman" w:cs="Times New Roman"/>
          <w:sz w:val="24"/>
          <w:szCs w:val="24"/>
        </w:rPr>
        <w:t xml:space="preserve"> </w:t>
      </w:r>
      <w:r w:rsidR="00B34526" w:rsidRPr="00992DD0">
        <w:rPr>
          <w:rFonts w:ascii="Times New Roman" w:hAnsi="Times New Roman" w:cs="Times New Roman"/>
          <w:sz w:val="24"/>
          <w:szCs w:val="24"/>
        </w:rPr>
        <w:t>are</w:t>
      </w:r>
      <w:r w:rsidR="00A41BA6" w:rsidRPr="00992DD0">
        <w:rPr>
          <w:rFonts w:ascii="Times New Roman" w:hAnsi="Times New Roman" w:cs="Times New Roman"/>
          <w:sz w:val="24"/>
          <w:szCs w:val="24"/>
        </w:rPr>
        <w:t xml:space="preserve"> at the mercy of Allah </w:t>
      </w:r>
      <w:r w:rsidR="00B34526" w:rsidRPr="00992DD0">
        <w:rPr>
          <w:rFonts w:ascii="Times New Roman" w:hAnsi="Times New Roman" w:cs="Times New Roman"/>
          <w:sz w:val="24"/>
          <w:szCs w:val="24"/>
        </w:rPr>
        <w:t>(</w:t>
      </w:r>
      <w:r w:rsidR="00A41BA6" w:rsidRPr="00992DD0">
        <w:rPr>
          <w:rFonts w:ascii="Times New Roman" w:hAnsi="Times New Roman" w:cs="Times New Roman"/>
          <w:sz w:val="24"/>
          <w:szCs w:val="24"/>
        </w:rPr>
        <w:t>SWT</w:t>
      </w:r>
      <w:r w:rsidR="00B34526" w:rsidRPr="00992DD0">
        <w:rPr>
          <w:rFonts w:ascii="Times New Roman" w:hAnsi="Times New Roman" w:cs="Times New Roman"/>
          <w:sz w:val="24"/>
          <w:szCs w:val="24"/>
        </w:rPr>
        <w:t>)</w:t>
      </w:r>
      <w:r w:rsidR="00A41BA6" w:rsidRPr="00992DD0">
        <w:rPr>
          <w:rFonts w:ascii="Times New Roman" w:hAnsi="Times New Roman" w:cs="Times New Roman"/>
          <w:sz w:val="24"/>
          <w:szCs w:val="24"/>
        </w:rPr>
        <w:t>.</w:t>
      </w:r>
      <w:r w:rsidR="00A41BA6" w:rsidRPr="00992DD0">
        <w:rPr>
          <w:rStyle w:val="FootnoteReference"/>
          <w:rFonts w:ascii="Times New Roman" w:hAnsi="Times New Roman" w:cs="Times New Roman"/>
          <w:sz w:val="24"/>
          <w:szCs w:val="24"/>
        </w:rPr>
        <w:footnoteReference w:id="92"/>
      </w:r>
      <w:r w:rsidR="00A41BA6" w:rsidRPr="00992DD0">
        <w:rPr>
          <w:rFonts w:ascii="Times New Roman" w:hAnsi="Times New Roman" w:cs="Times New Roman"/>
          <w:sz w:val="24"/>
          <w:szCs w:val="24"/>
        </w:rPr>
        <w:t xml:space="preserve"> </w:t>
      </w:r>
      <w:r w:rsidR="00B34526" w:rsidRPr="00992DD0">
        <w:rPr>
          <w:rFonts w:ascii="Times New Roman" w:hAnsi="Times New Roman" w:cs="Times New Roman"/>
          <w:sz w:val="24"/>
          <w:szCs w:val="24"/>
        </w:rPr>
        <w:t xml:space="preserve">In contending with this, and to be save from </w:t>
      </w:r>
      <w:proofErr w:type="spellStart"/>
      <w:r w:rsidR="00B34526" w:rsidRPr="00992DD0">
        <w:rPr>
          <w:rFonts w:ascii="Times New Roman" w:hAnsi="Times New Roman" w:cs="Times New Roman"/>
          <w:i/>
          <w:sz w:val="24"/>
          <w:szCs w:val="24"/>
        </w:rPr>
        <w:t>Gharar</w:t>
      </w:r>
      <w:proofErr w:type="spellEnd"/>
      <w:r w:rsidR="00B34526" w:rsidRPr="00992DD0">
        <w:rPr>
          <w:rFonts w:ascii="Times New Roman" w:hAnsi="Times New Roman" w:cs="Times New Roman"/>
          <w:sz w:val="24"/>
          <w:szCs w:val="24"/>
        </w:rPr>
        <w:t>, there is need for Islamic banks to adhere strictly to the guiding principles governing the practice of</w:t>
      </w:r>
      <w:r w:rsidR="00B34526" w:rsidRPr="00992DD0">
        <w:rPr>
          <w:rFonts w:ascii="Times New Roman" w:hAnsi="Times New Roman" w:cs="Times New Roman"/>
          <w:i/>
          <w:sz w:val="24"/>
          <w:szCs w:val="24"/>
        </w:rPr>
        <w:t xml:space="preserve"> </w:t>
      </w:r>
      <w:proofErr w:type="spellStart"/>
      <w:r w:rsidR="00B34526" w:rsidRPr="00992DD0">
        <w:rPr>
          <w:rFonts w:ascii="Times New Roman" w:hAnsi="Times New Roman" w:cs="Times New Roman"/>
          <w:i/>
          <w:sz w:val="24"/>
          <w:szCs w:val="24"/>
        </w:rPr>
        <w:t>Musaqah</w:t>
      </w:r>
      <w:proofErr w:type="spellEnd"/>
      <w:r w:rsidR="00B34526" w:rsidRPr="00992DD0">
        <w:rPr>
          <w:rFonts w:ascii="Times New Roman" w:hAnsi="Times New Roman" w:cs="Times New Roman"/>
          <w:i/>
          <w:sz w:val="24"/>
          <w:szCs w:val="24"/>
        </w:rPr>
        <w:t xml:space="preserve"> </w:t>
      </w:r>
      <w:r w:rsidR="00B34526" w:rsidRPr="00992DD0">
        <w:rPr>
          <w:rFonts w:ascii="Times New Roman" w:hAnsi="Times New Roman" w:cs="Times New Roman"/>
          <w:sz w:val="24"/>
          <w:szCs w:val="24"/>
        </w:rPr>
        <w:t>and</w:t>
      </w:r>
      <w:r w:rsidR="00B34526" w:rsidRPr="00992DD0">
        <w:rPr>
          <w:rFonts w:ascii="Times New Roman" w:hAnsi="Times New Roman" w:cs="Times New Roman"/>
          <w:i/>
          <w:sz w:val="24"/>
          <w:szCs w:val="24"/>
        </w:rPr>
        <w:t xml:space="preserve"> </w:t>
      </w:r>
      <w:proofErr w:type="spellStart"/>
      <w:r w:rsidR="00B34526" w:rsidRPr="00992DD0">
        <w:rPr>
          <w:rFonts w:ascii="Times New Roman" w:hAnsi="Times New Roman" w:cs="Times New Roman"/>
          <w:i/>
          <w:sz w:val="24"/>
          <w:szCs w:val="24"/>
        </w:rPr>
        <w:t>Muzara’ah</w:t>
      </w:r>
      <w:proofErr w:type="spellEnd"/>
      <w:r w:rsidR="00B34526" w:rsidRPr="00992DD0">
        <w:rPr>
          <w:rFonts w:ascii="Times New Roman" w:hAnsi="Times New Roman" w:cs="Times New Roman"/>
          <w:i/>
          <w:sz w:val="24"/>
          <w:szCs w:val="24"/>
        </w:rPr>
        <w:t xml:space="preserve"> </w:t>
      </w:r>
      <w:r w:rsidR="00B34526" w:rsidRPr="00992DD0">
        <w:rPr>
          <w:rFonts w:ascii="Times New Roman" w:hAnsi="Times New Roman" w:cs="Times New Roman"/>
          <w:sz w:val="24"/>
          <w:szCs w:val="24"/>
        </w:rPr>
        <w:t>as highlighted</w:t>
      </w:r>
      <w:r w:rsidR="00E929C8" w:rsidRPr="00992DD0">
        <w:rPr>
          <w:rFonts w:ascii="Times New Roman" w:hAnsi="Times New Roman" w:cs="Times New Roman"/>
          <w:sz w:val="24"/>
          <w:szCs w:val="24"/>
        </w:rPr>
        <w:t>.</w:t>
      </w:r>
      <w:r w:rsidR="00B34526" w:rsidRPr="00992DD0">
        <w:rPr>
          <w:rFonts w:ascii="Times New Roman" w:hAnsi="Times New Roman" w:cs="Times New Roman"/>
          <w:sz w:val="24"/>
          <w:szCs w:val="24"/>
        </w:rPr>
        <w:t xml:space="preserve"> </w:t>
      </w:r>
    </w:p>
    <w:p w:rsidR="0010761B" w:rsidRPr="00992DD0" w:rsidRDefault="00E929C8"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More so, </w:t>
      </w:r>
      <w:r w:rsidR="000871FF" w:rsidRPr="00992DD0">
        <w:rPr>
          <w:rFonts w:ascii="Times New Roman" w:hAnsi="Times New Roman" w:cs="Times New Roman"/>
          <w:sz w:val="24"/>
          <w:szCs w:val="24"/>
        </w:rPr>
        <w:t>misrepresentation/incompetent farmers</w:t>
      </w:r>
      <w:r w:rsidR="000956B1" w:rsidRPr="00992DD0">
        <w:rPr>
          <w:rFonts w:ascii="Times New Roman" w:hAnsi="Times New Roman" w:cs="Times New Roman"/>
          <w:sz w:val="24"/>
          <w:szCs w:val="24"/>
        </w:rPr>
        <w:t xml:space="preserve"> may frustrate the contract of </w:t>
      </w:r>
      <w:proofErr w:type="spellStart"/>
      <w:r w:rsidR="000956B1" w:rsidRPr="00992DD0">
        <w:rPr>
          <w:rFonts w:ascii="Times New Roman" w:hAnsi="Times New Roman" w:cs="Times New Roman"/>
          <w:i/>
          <w:sz w:val="24"/>
          <w:szCs w:val="24"/>
        </w:rPr>
        <w:t>Musaqah</w:t>
      </w:r>
      <w:proofErr w:type="spellEnd"/>
      <w:r w:rsidR="000956B1" w:rsidRPr="00992DD0">
        <w:rPr>
          <w:rFonts w:ascii="Times New Roman" w:hAnsi="Times New Roman" w:cs="Times New Roman"/>
          <w:i/>
          <w:sz w:val="24"/>
          <w:szCs w:val="24"/>
        </w:rPr>
        <w:t xml:space="preserve"> </w:t>
      </w:r>
      <w:r w:rsidR="000956B1" w:rsidRPr="00992DD0">
        <w:rPr>
          <w:rFonts w:ascii="Times New Roman" w:hAnsi="Times New Roman" w:cs="Times New Roman"/>
          <w:sz w:val="24"/>
          <w:szCs w:val="24"/>
        </w:rPr>
        <w:t>and</w:t>
      </w:r>
      <w:r w:rsidR="000956B1" w:rsidRPr="00992DD0">
        <w:rPr>
          <w:rFonts w:ascii="Times New Roman" w:hAnsi="Times New Roman" w:cs="Times New Roman"/>
          <w:i/>
          <w:sz w:val="24"/>
          <w:szCs w:val="24"/>
        </w:rPr>
        <w:t xml:space="preserve"> </w:t>
      </w:r>
      <w:proofErr w:type="spellStart"/>
      <w:r w:rsidR="000956B1" w:rsidRPr="00992DD0">
        <w:rPr>
          <w:rFonts w:ascii="Times New Roman" w:hAnsi="Times New Roman" w:cs="Times New Roman"/>
          <w:i/>
          <w:sz w:val="24"/>
          <w:szCs w:val="24"/>
        </w:rPr>
        <w:t>Muzara’ah</w:t>
      </w:r>
      <w:proofErr w:type="spellEnd"/>
      <w:r w:rsidR="000956B1" w:rsidRPr="00992DD0">
        <w:rPr>
          <w:rFonts w:ascii="Times New Roman" w:hAnsi="Times New Roman" w:cs="Times New Roman"/>
          <w:i/>
          <w:sz w:val="24"/>
          <w:szCs w:val="24"/>
        </w:rPr>
        <w:t>.</w:t>
      </w:r>
      <w:r w:rsidR="00961F6B" w:rsidRPr="00992DD0">
        <w:rPr>
          <w:rStyle w:val="FootnoteReference"/>
          <w:rFonts w:ascii="Times New Roman" w:hAnsi="Times New Roman" w:cs="Times New Roman"/>
          <w:i/>
          <w:sz w:val="24"/>
          <w:szCs w:val="24"/>
        </w:rPr>
        <w:footnoteReference w:id="93"/>
      </w:r>
      <w:r w:rsidR="000956B1" w:rsidRPr="00992DD0">
        <w:rPr>
          <w:rFonts w:ascii="Times New Roman" w:hAnsi="Times New Roman" w:cs="Times New Roman"/>
          <w:i/>
          <w:sz w:val="24"/>
          <w:szCs w:val="24"/>
        </w:rPr>
        <w:t xml:space="preserve"> </w:t>
      </w:r>
      <w:r w:rsidR="000956B1" w:rsidRPr="00992DD0">
        <w:rPr>
          <w:rFonts w:ascii="Times New Roman" w:hAnsi="Times New Roman" w:cs="Times New Roman"/>
          <w:sz w:val="24"/>
          <w:szCs w:val="24"/>
        </w:rPr>
        <w:t xml:space="preserve">It is therefore important for </w:t>
      </w:r>
      <w:proofErr w:type="spellStart"/>
      <w:r w:rsidR="000956B1" w:rsidRPr="00992DD0">
        <w:rPr>
          <w:rFonts w:ascii="Times New Roman" w:hAnsi="Times New Roman" w:cs="Times New Roman"/>
          <w:sz w:val="24"/>
          <w:szCs w:val="24"/>
        </w:rPr>
        <w:t>Shari’ah</w:t>
      </w:r>
      <w:proofErr w:type="spellEnd"/>
      <w:r w:rsidR="000956B1" w:rsidRPr="00992DD0">
        <w:rPr>
          <w:rFonts w:ascii="Times New Roman" w:hAnsi="Times New Roman" w:cs="Times New Roman"/>
          <w:sz w:val="24"/>
          <w:szCs w:val="24"/>
        </w:rPr>
        <w:t xml:space="preserve"> Supervisory Board of Islamic banks to be up </w:t>
      </w:r>
      <w:r w:rsidR="000956B1" w:rsidRPr="00992DD0">
        <w:rPr>
          <w:rFonts w:ascii="Times New Roman" w:hAnsi="Times New Roman" w:cs="Times New Roman"/>
          <w:sz w:val="24"/>
          <w:szCs w:val="24"/>
        </w:rPr>
        <w:lastRenderedPageBreak/>
        <w:t xml:space="preserve">and doing and scrutinize all contract documents to ensure such misrepresentation/incompetent farmers </w:t>
      </w:r>
      <w:r w:rsidR="007153EE" w:rsidRPr="00992DD0">
        <w:rPr>
          <w:rFonts w:ascii="Times New Roman" w:hAnsi="Times New Roman" w:cs="Times New Roman"/>
          <w:sz w:val="24"/>
          <w:szCs w:val="24"/>
        </w:rPr>
        <w:t>are detected at the earlier possible time.</w:t>
      </w:r>
      <w:r w:rsidR="006904AC" w:rsidRPr="00992DD0">
        <w:rPr>
          <w:rStyle w:val="FootnoteReference"/>
          <w:rFonts w:ascii="Times New Roman" w:hAnsi="Times New Roman" w:cs="Times New Roman"/>
          <w:sz w:val="24"/>
          <w:szCs w:val="24"/>
        </w:rPr>
        <w:footnoteReference w:id="94"/>
      </w:r>
      <w:r w:rsidR="007153EE" w:rsidRPr="00992DD0">
        <w:rPr>
          <w:rFonts w:ascii="Times New Roman" w:hAnsi="Times New Roman" w:cs="Times New Roman"/>
          <w:sz w:val="24"/>
          <w:szCs w:val="24"/>
        </w:rPr>
        <w:t xml:space="preserve"> </w:t>
      </w:r>
    </w:p>
    <w:p w:rsidR="000871FF" w:rsidRPr="00992DD0" w:rsidRDefault="0010761B"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 xml:space="preserve">Natural </w:t>
      </w:r>
      <w:r w:rsidR="000871FF" w:rsidRPr="00992DD0">
        <w:rPr>
          <w:rFonts w:ascii="Times New Roman" w:hAnsi="Times New Roman" w:cs="Times New Roman"/>
          <w:sz w:val="24"/>
          <w:szCs w:val="24"/>
        </w:rPr>
        <w:t>disaster</w:t>
      </w:r>
      <w:r w:rsidRPr="00992DD0">
        <w:rPr>
          <w:rFonts w:ascii="Times New Roman" w:hAnsi="Times New Roman" w:cs="Times New Roman"/>
          <w:sz w:val="24"/>
          <w:szCs w:val="24"/>
        </w:rPr>
        <w:t xml:space="preserve"> such as heavy rain,</w:t>
      </w:r>
      <w:r w:rsidR="000871FF" w:rsidRPr="00992DD0">
        <w:rPr>
          <w:rFonts w:ascii="Times New Roman" w:hAnsi="Times New Roman" w:cs="Times New Roman"/>
          <w:sz w:val="24"/>
          <w:szCs w:val="24"/>
        </w:rPr>
        <w:t xml:space="preserve"> erosion, drought,</w:t>
      </w:r>
      <w:r w:rsidRPr="00992DD0">
        <w:rPr>
          <w:rFonts w:ascii="Times New Roman" w:hAnsi="Times New Roman" w:cs="Times New Roman"/>
          <w:sz w:val="24"/>
          <w:szCs w:val="24"/>
        </w:rPr>
        <w:t xml:space="preserve"> etc. are among another challenges that may be faced by Islamic banks.</w:t>
      </w:r>
      <w:r w:rsidR="00257F3E" w:rsidRPr="00992DD0">
        <w:rPr>
          <w:rStyle w:val="FootnoteReference"/>
          <w:rFonts w:ascii="Times New Roman" w:hAnsi="Times New Roman" w:cs="Times New Roman"/>
          <w:sz w:val="24"/>
          <w:szCs w:val="24"/>
        </w:rPr>
        <w:footnoteReference w:id="95"/>
      </w:r>
      <w:r w:rsidRPr="00992DD0">
        <w:rPr>
          <w:rFonts w:ascii="Times New Roman" w:hAnsi="Times New Roman" w:cs="Times New Roman"/>
          <w:sz w:val="24"/>
          <w:szCs w:val="24"/>
        </w:rPr>
        <w:t xml:space="preserve"> To this end, contracts of </w:t>
      </w:r>
      <w:proofErr w:type="spellStart"/>
      <w:r w:rsidRPr="00992DD0">
        <w:rPr>
          <w:rFonts w:ascii="Times New Roman" w:hAnsi="Times New Roman" w:cs="Times New Roman"/>
          <w:i/>
          <w:sz w:val="24"/>
          <w:szCs w:val="24"/>
        </w:rPr>
        <w:t>Musaqah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and</w:t>
      </w:r>
      <w:r w:rsidRPr="00992DD0">
        <w:rPr>
          <w:rFonts w:ascii="Times New Roman" w:hAnsi="Times New Roman" w:cs="Times New Roman"/>
          <w:i/>
          <w:sz w:val="24"/>
          <w:szCs w:val="24"/>
        </w:rPr>
        <w:t xml:space="preserve"> </w:t>
      </w:r>
      <w:proofErr w:type="spellStart"/>
      <w:r w:rsidRPr="00992DD0">
        <w:rPr>
          <w:rFonts w:ascii="Times New Roman" w:hAnsi="Times New Roman" w:cs="Times New Roman"/>
          <w:i/>
          <w:sz w:val="24"/>
          <w:szCs w:val="24"/>
        </w:rPr>
        <w:t>Muzara’ah</w:t>
      </w:r>
      <w:proofErr w:type="spellEnd"/>
      <w:r w:rsidRPr="00992DD0">
        <w:rPr>
          <w:rFonts w:ascii="Times New Roman" w:hAnsi="Times New Roman" w:cs="Times New Roman"/>
          <w:i/>
          <w:sz w:val="24"/>
          <w:szCs w:val="24"/>
        </w:rPr>
        <w:t xml:space="preserve"> </w:t>
      </w:r>
      <w:r w:rsidRPr="00992DD0">
        <w:rPr>
          <w:rFonts w:ascii="Times New Roman" w:hAnsi="Times New Roman" w:cs="Times New Roman"/>
          <w:sz w:val="24"/>
          <w:szCs w:val="24"/>
        </w:rPr>
        <w:t>should therefore envisage these natural occurrences and make alternative plan such as irrigation to tackle drought and mulching, planting of perennial plant cover, planting of cover crop, placing of crushed stone, wood chips with a view to combat heavy rain and erosion.</w:t>
      </w:r>
      <w:r w:rsidR="001B2683" w:rsidRPr="00992DD0">
        <w:rPr>
          <w:rStyle w:val="FootnoteReference"/>
          <w:rFonts w:ascii="Times New Roman" w:hAnsi="Times New Roman" w:cs="Times New Roman"/>
          <w:sz w:val="24"/>
          <w:szCs w:val="24"/>
        </w:rPr>
        <w:footnoteReference w:id="96"/>
      </w:r>
      <w:r w:rsidRPr="00992DD0">
        <w:rPr>
          <w:rFonts w:ascii="Times New Roman" w:hAnsi="Times New Roman" w:cs="Times New Roman"/>
          <w:sz w:val="24"/>
          <w:szCs w:val="24"/>
        </w:rPr>
        <w:t xml:space="preserve"> </w:t>
      </w:r>
      <w:r w:rsidR="00053F28" w:rsidRPr="00992DD0">
        <w:rPr>
          <w:rFonts w:ascii="Times New Roman" w:hAnsi="Times New Roman" w:cs="Times New Roman"/>
          <w:sz w:val="24"/>
          <w:szCs w:val="24"/>
        </w:rPr>
        <w:t xml:space="preserve">It is worthy of note that </w:t>
      </w:r>
      <w:r w:rsidR="00D73827" w:rsidRPr="00992DD0">
        <w:rPr>
          <w:rFonts w:ascii="Times New Roman" w:hAnsi="Times New Roman" w:cs="Times New Roman"/>
          <w:sz w:val="24"/>
          <w:szCs w:val="24"/>
        </w:rPr>
        <w:t>to achieve better agricultural output</w:t>
      </w:r>
      <w:r w:rsidR="00053F28" w:rsidRPr="00992DD0">
        <w:rPr>
          <w:rFonts w:ascii="Times New Roman" w:hAnsi="Times New Roman" w:cs="Times New Roman"/>
          <w:sz w:val="24"/>
          <w:szCs w:val="24"/>
        </w:rPr>
        <w:t xml:space="preserve"> by way of </w:t>
      </w:r>
      <w:proofErr w:type="spellStart"/>
      <w:r w:rsidR="00053F28" w:rsidRPr="00992DD0">
        <w:rPr>
          <w:rFonts w:ascii="Times New Roman" w:hAnsi="Times New Roman" w:cs="Times New Roman"/>
          <w:i/>
          <w:sz w:val="24"/>
          <w:szCs w:val="24"/>
        </w:rPr>
        <w:t>Musaqah</w:t>
      </w:r>
      <w:proofErr w:type="spellEnd"/>
      <w:r w:rsidR="00053F28" w:rsidRPr="00992DD0">
        <w:rPr>
          <w:rFonts w:ascii="Times New Roman" w:hAnsi="Times New Roman" w:cs="Times New Roman"/>
          <w:i/>
          <w:sz w:val="24"/>
          <w:szCs w:val="24"/>
        </w:rPr>
        <w:t xml:space="preserve"> </w:t>
      </w:r>
      <w:r w:rsidR="00053F28" w:rsidRPr="00992DD0">
        <w:rPr>
          <w:rFonts w:ascii="Times New Roman" w:hAnsi="Times New Roman" w:cs="Times New Roman"/>
          <w:sz w:val="24"/>
          <w:szCs w:val="24"/>
        </w:rPr>
        <w:t>and</w:t>
      </w:r>
      <w:r w:rsidR="00053F28" w:rsidRPr="00992DD0">
        <w:rPr>
          <w:rFonts w:ascii="Times New Roman" w:hAnsi="Times New Roman" w:cs="Times New Roman"/>
          <w:i/>
          <w:sz w:val="24"/>
          <w:szCs w:val="24"/>
        </w:rPr>
        <w:t xml:space="preserve"> </w:t>
      </w:r>
      <w:proofErr w:type="spellStart"/>
      <w:r w:rsidR="00053F28" w:rsidRPr="00992DD0">
        <w:rPr>
          <w:rFonts w:ascii="Times New Roman" w:hAnsi="Times New Roman" w:cs="Times New Roman"/>
          <w:i/>
          <w:sz w:val="24"/>
          <w:szCs w:val="24"/>
        </w:rPr>
        <w:t>Muzara’ah</w:t>
      </w:r>
      <w:proofErr w:type="spellEnd"/>
      <w:r w:rsidR="00D73827" w:rsidRPr="00992DD0">
        <w:rPr>
          <w:rFonts w:ascii="Times New Roman" w:hAnsi="Times New Roman" w:cs="Times New Roman"/>
          <w:sz w:val="24"/>
          <w:szCs w:val="24"/>
        </w:rPr>
        <w:t>, the bank</w:t>
      </w:r>
      <w:r w:rsidR="00532B09" w:rsidRPr="00992DD0">
        <w:rPr>
          <w:rFonts w:ascii="Times New Roman" w:hAnsi="Times New Roman" w:cs="Times New Roman"/>
          <w:sz w:val="24"/>
          <w:szCs w:val="24"/>
        </w:rPr>
        <w:t>s have to</w:t>
      </w:r>
      <w:r w:rsidR="00D73827" w:rsidRPr="00992DD0">
        <w:rPr>
          <w:rFonts w:ascii="Times New Roman" w:hAnsi="Times New Roman" w:cs="Times New Roman"/>
          <w:sz w:val="24"/>
          <w:szCs w:val="24"/>
        </w:rPr>
        <w:t xml:space="preserve"> take crucial measure in ensuring that experts are put in place</w:t>
      </w:r>
      <w:r w:rsidR="00532B09" w:rsidRPr="00992DD0">
        <w:rPr>
          <w:rFonts w:ascii="Times New Roman" w:hAnsi="Times New Roman" w:cs="Times New Roman"/>
          <w:sz w:val="24"/>
          <w:szCs w:val="24"/>
        </w:rPr>
        <w:t xml:space="preserve"> such as experienced and skillful </w:t>
      </w:r>
      <w:r w:rsidR="00D73827" w:rsidRPr="00992DD0">
        <w:rPr>
          <w:rFonts w:ascii="Times New Roman" w:hAnsi="Times New Roman" w:cs="Times New Roman"/>
          <w:sz w:val="24"/>
          <w:szCs w:val="24"/>
        </w:rPr>
        <w:t>farmers</w:t>
      </w:r>
      <w:r w:rsidR="00532B09" w:rsidRPr="00992DD0">
        <w:rPr>
          <w:rFonts w:ascii="Times New Roman" w:hAnsi="Times New Roman" w:cs="Times New Roman"/>
          <w:sz w:val="24"/>
          <w:szCs w:val="24"/>
        </w:rPr>
        <w:t>.</w:t>
      </w:r>
      <w:r w:rsidR="00EF55CE" w:rsidRPr="00992DD0">
        <w:rPr>
          <w:rStyle w:val="FootnoteReference"/>
          <w:rFonts w:ascii="Times New Roman" w:hAnsi="Times New Roman" w:cs="Times New Roman"/>
          <w:sz w:val="24"/>
          <w:szCs w:val="24"/>
        </w:rPr>
        <w:footnoteReference w:id="97"/>
      </w:r>
      <w:r w:rsidR="00D73827" w:rsidRPr="00992DD0">
        <w:rPr>
          <w:rFonts w:ascii="Times New Roman" w:hAnsi="Times New Roman" w:cs="Times New Roman"/>
          <w:sz w:val="24"/>
          <w:szCs w:val="24"/>
        </w:rPr>
        <w:t xml:space="preserve">  </w:t>
      </w:r>
    </w:p>
    <w:p w:rsidR="00794601" w:rsidRPr="00992DD0" w:rsidRDefault="00C6290E" w:rsidP="00E938E4">
      <w:pPr>
        <w:spacing w:line="360" w:lineRule="auto"/>
        <w:jc w:val="both"/>
        <w:rPr>
          <w:rFonts w:ascii="Times New Roman" w:hAnsi="Times New Roman" w:cs="Times New Roman"/>
          <w:b/>
          <w:sz w:val="24"/>
          <w:szCs w:val="24"/>
        </w:rPr>
      </w:pPr>
      <w:r w:rsidRPr="00992DD0">
        <w:rPr>
          <w:rFonts w:ascii="Times New Roman" w:hAnsi="Times New Roman" w:cs="Times New Roman"/>
          <w:b/>
          <w:sz w:val="24"/>
          <w:szCs w:val="24"/>
        </w:rPr>
        <w:t>Conclusion</w:t>
      </w:r>
    </w:p>
    <w:p w:rsidR="00307CCD" w:rsidRPr="00992DD0" w:rsidRDefault="00307CCD"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t>The effort of the Central Bank of Nigeria through inclusive financing policy to get rid of poverty and ensure economic growth in the country is laudable.</w:t>
      </w:r>
      <w:r w:rsidR="003245FA" w:rsidRPr="00992DD0">
        <w:rPr>
          <w:rFonts w:ascii="Times New Roman" w:hAnsi="Times New Roman" w:cs="Times New Roman"/>
          <w:sz w:val="24"/>
          <w:szCs w:val="24"/>
        </w:rPr>
        <w:t xml:space="preserve"> It important to state that the engine vehicle of the inclusive policy are the financial institutions in Nigeria. To this end, Islamic Banks as part of banking services in operation in the country have been contributing their quota towards the implementation of the inclusive financing policy. With the focus of the policy being the rural areas in Nigeria, the financing of the agricultural activities of the areas becomes expedient. As against the usual short term financing style of Islamic banks in Nigeria towards realization of the inclusive financing policy, the unique products of </w:t>
      </w:r>
      <w:proofErr w:type="spellStart"/>
      <w:r w:rsidR="003245FA" w:rsidRPr="00992DD0">
        <w:rPr>
          <w:rFonts w:ascii="Times New Roman" w:hAnsi="Times New Roman" w:cs="Times New Roman"/>
          <w:i/>
          <w:sz w:val="24"/>
          <w:szCs w:val="24"/>
        </w:rPr>
        <w:t>Musaqah</w:t>
      </w:r>
      <w:proofErr w:type="spellEnd"/>
      <w:r w:rsidR="003245FA" w:rsidRPr="00992DD0">
        <w:rPr>
          <w:rFonts w:ascii="Times New Roman" w:hAnsi="Times New Roman" w:cs="Times New Roman"/>
          <w:sz w:val="24"/>
          <w:szCs w:val="24"/>
        </w:rPr>
        <w:t xml:space="preserve"> and </w:t>
      </w:r>
      <w:proofErr w:type="spellStart"/>
      <w:r w:rsidR="003245FA" w:rsidRPr="00992DD0">
        <w:rPr>
          <w:rFonts w:ascii="Times New Roman" w:hAnsi="Times New Roman" w:cs="Times New Roman"/>
          <w:i/>
          <w:sz w:val="24"/>
          <w:szCs w:val="24"/>
        </w:rPr>
        <w:t>Muzara’ah</w:t>
      </w:r>
      <w:proofErr w:type="spellEnd"/>
      <w:r w:rsidR="003245FA" w:rsidRPr="00992DD0">
        <w:rPr>
          <w:rFonts w:ascii="Times New Roman" w:hAnsi="Times New Roman" w:cs="Times New Roman"/>
          <w:sz w:val="24"/>
          <w:szCs w:val="24"/>
        </w:rPr>
        <w:t xml:space="preserve"> is recommended which if adequately </w:t>
      </w:r>
      <w:proofErr w:type="spellStart"/>
      <w:r w:rsidR="003245FA" w:rsidRPr="00992DD0">
        <w:rPr>
          <w:rFonts w:ascii="Times New Roman" w:hAnsi="Times New Roman" w:cs="Times New Roman"/>
          <w:sz w:val="24"/>
          <w:szCs w:val="24"/>
        </w:rPr>
        <w:t>practised</w:t>
      </w:r>
      <w:proofErr w:type="spellEnd"/>
      <w:r w:rsidR="003245FA" w:rsidRPr="00992DD0">
        <w:rPr>
          <w:rFonts w:ascii="Times New Roman" w:hAnsi="Times New Roman" w:cs="Times New Roman"/>
          <w:sz w:val="24"/>
          <w:szCs w:val="24"/>
        </w:rPr>
        <w:t>, they will enhance Islamic banks’ participation in the Central Bank of Nigeria inclusive financing policy for economic growth and poverty alleviation.</w:t>
      </w:r>
      <w:r w:rsidR="0051310D" w:rsidRPr="00992DD0">
        <w:rPr>
          <w:rFonts w:ascii="Times New Roman" w:hAnsi="Times New Roman" w:cs="Times New Roman"/>
          <w:sz w:val="24"/>
          <w:szCs w:val="24"/>
        </w:rPr>
        <w:t xml:space="preserve"> The reason being that the products are most suitable for financing of agriculture owing to its long term nature.</w:t>
      </w:r>
      <w:r w:rsidR="003245FA" w:rsidRPr="00992DD0">
        <w:rPr>
          <w:rFonts w:ascii="Times New Roman" w:hAnsi="Times New Roman" w:cs="Times New Roman"/>
          <w:sz w:val="24"/>
          <w:szCs w:val="24"/>
        </w:rPr>
        <w:t xml:space="preserve"> </w:t>
      </w:r>
    </w:p>
    <w:p w:rsidR="00E469AF" w:rsidRPr="00992DD0" w:rsidRDefault="00E469AF" w:rsidP="00E938E4">
      <w:pPr>
        <w:spacing w:line="360" w:lineRule="auto"/>
        <w:jc w:val="both"/>
        <w:rPr>
          <w:rFonts w:ascii="Times New Roman" w:hAnsi="Times New Roman" w:cs="Times New Roman"/>
          <w:sz w:val="24"/>
          <w:szCs w:val="24"/>
        </w:rPr>
      </w:pPr>
    </w:p>
    <w:p w:rsidR="00754F4B" w:rsidRPr="00992DD0" w:rsidRDefault="00754F4B" w:rsidP="00E938E4">
      <w:pPr>
        <w:spacing w:line="360" w:lineRule="auto"/>
        <w:jc w:val="both"/>
        <w:rPr>
          <w:rFonts w:ascii="Times New Roman" w:hAnsi="Times New Roman" w:cs="Times New Roman"/>
          <w:sz w:val="24"/>
          <w:szCs w:val="24"/>
        </w:rPr>
      </w:pPr>
    </w:p>
    <w:p w:rsidR="00674F3F" w:rsidRPr="00992DD0" w:rsidRDefault="000E21CA" w:rsidP="00E938E4">
      <w:pPr>
        <w:spacing w:line="360" w:lineRule="auto"/>
        <w:jc w:val="both"/>
        <w:rPr>
          <w:rFonts w:ascii="Times New Roman" w:hAnsi="Times New Roman" w:cs="Times New Roman"/>
          <w:sz w:val="24"/>
          <w:szCs w:val="24"/>
        </w:rPr>
      </w:pPr>
      <w:r w:rsidRPr="00992DD0">
        <w:rPr>
          <w:rFonts w:ascii="Times New Roman" w:hAnsi="Times New Roman" w:cs="Times New Roman"/>
          <w:sz w:val="24"/>
          <w:szCs w:val="24"/>
        </w:rPr>
        <w:lastRenderedPageBreak/>
        <w:tab/>
      </w:r>
      <w:r w:rsidRPr="00992DD0">
        <w:rPr>
          <w:rFonts w:ascii="Times New Roman" w:hAnsi="Times New Roman" w:cs="Times New Roman"/>
          <w:sz w:val="24"/>
          <w:szCs w:val="24"/>
        </w:rPr>
        <w:tab/>
      </w:r>
      <w:r w:rsidRPr="00992DD0">
        <w:rPr>
          <w:rFonts w:ascii="Times New Roman" w:hAnsi="Times New Roman" w:cs="Times New Roman"/>
          <w:sz w:val="24"/>
          <w:szCs w:val="24"/>
        </w:rPr>
        <w:tab/>
      </w:r>
      <w:r w:rsidRPr="00992DD0">
        <w:rPr>
          <w:rFonts w:ascii="Times New Roman" w:hAnsi="Times New Roman" w:cs="Times New Roman"/>
          <w:sz w:val="24"/>
          <w:szCs w:val="24"/>
        </w:rPr>
        <w:tab/>
      </w:r>
      <w:r w:rsidRPr="00992DD0">
        <w:rPr>
          <w:rFonts w:ascii="Times New Roman" w:hAnsi="Times New Roman" w:cs="Times New Roman"/>
          <w:sz w:val="24"/>
          <w:szCs w:val="24"/>
        </w:rPr>
        <w:tab/>
      </w:r>
      <w:r w:rsidR="003E3E10" w:rsidRPr="00992DD0">
        <w:rPr>
          <w:rFonts w:ascii="Times New Roman" w:hAnsi="Times New Roman" w:cs="Times New Roman"/>
          <w:sz w:val="24"/>
          <w:szCs w:val="24"/>
        </w:rPr>
        <w:t xml:space="preserve"> </w:t>
      </w:r>
    </w:p>
    <w:sectPr w:rsidR="00674F3F" w:rsidRPr="00992DD0" w:rsidSect="00951CDB">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91A7E" w:rsidRDefault="00E91A7E" w:rsidP="003F3D44">
      <w:pPr>
        <w:spacing w:after="0" w:line="240" w:lineRule="auto"/>
      </w:pPr>
      <w:r>
        <w:separator/>
      </w:r>
    </w:p>
  </w:endnote>
  <w:endnote w:type="continuationSeparator" w:id="0">
    <w:p w:rsidR="00E91A7E" w:rsidRDefault="00E91A7E" w:rsidP="003F3D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56877"/>
      <w:docPartObj>
        <w:docPartGallery w:val="Page Numbers (Bottom of Page)"/>
        <w:docPartUnique/>
      </w:docPartObj>
    </w:sdtPr>
    <w:sdtEndPr/>
    <w:sdtContent>
      <w:p w:rsidR="004B3F69" w:rsidRDefault="004B3F69">
        <w:pPr>
          <w:pStyle w:val="Footer"/>
          <w:jc w:val="right"/>
        </w:pPr>
        <w:r>
          <w:fldChar w:fldCharType="begin"/>
        </w:r>
        <w:r>
          <w:instrText xml:space="preserve"> PAGE   \* MERGEFORMAT </w:instrText>
        </w:r>
        <w:r>
          <w:fldChar w:fldCharType="separate"/>
        </w:r>
        <w:r w:rsidR="00E938E4">
          <w:rPr>
            <w:noProof/>
          </w:rPr>
          <w:t>7</w:t>
        </w:r>
        <w:r>
          <w:rPr>
            <w:noProof/>
          </w:rPr>
          <w:fldChar w:fldCharType="end"/>
        </w:r>
      </w:p>
    </w:sdtContent>
  </w:sdt>
  <w:p w:rsidR="004B3F69" w:rsidRDefault="004B3F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91A7E" w:rsidRDefault="00E91A7E" w:rsidP="003F3D44">
      <w:pPr>
        <w:spacing w:after="0" w:line="240" w:lineRule="auto"/>
      </w:pPr>
      <w:r>
        <w:separator/>
      </w:r>
    </w:p>
  </w:footnote>
  <w:footnote w:type="continuationSeparator" w:id="0">
    <w:p w:rsidR="00E91A7E" w:rsidRDefault="00E91A7E" w:rsidP="003F3D44">
      <w:pPr>
        <w:spacing w:after="0" w:line="240" w:lineRule="auto"/>
      </w:pPr>
      <w:r>
        <w:continuationSeparator/>
      </w:r>
    </w:p>
  </w:footnote>
  <w:footnote w:id="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M.M. Chima, </w:t>
      </w:r>
      <w:r w:rsidRPr="00E938E4">
        <w:rPr>
          <w:rFonts w:ascii="Times New Roman" w:hAnsi="Times New Roman" w:cs="Times New Roman"/>
          <w:i/>
        </w:rPr>
        <w:t>et al</w:t>
      </w:r>
      <w:r w:rsidRPr="00E938E4">
        <w:rPr>
          <w:rFonts w:ascii="Times New Roman" w:hAnsi="Times New Roman" w:cs="Times New Roman"/>
        </w:rPr>
        <w:t>,  ‘The Relevance of Financial Inclusion on Sustainable Economic Growth in Sub-Saharan African Nations’</w:t>
      </w:r>
      <w:r w:rsidRPr="00E938E4">
        <w:rPr>
          <w:rFonts w:ascii="Times New Roman" w:hAnsi="Times New Roman" w:cs="Times New Roman"/>
          <w:i/>
        </w:rPr>
        <w:t xml:space="preserve"> Sustainability</w:t>
      </w:r>
      <w:r w:rsidRPr="00E938E4">
        <w:rPr>
          <w:rFonts w:ascii="Times New Roman" w:hAnsi="Times New Roman" w:cs="Times New Roman"/>
        </w:rPr>
        <w:t xml:space="preserve">, 2021, 13, 5581, pp. 1-18 </w:t>
      </w:r>
    </w:p>
  </w:footnote>
  <w:footnote w:id="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J.A. Omojolaibi, ‘Financial Inclusion, Governance and Economic Progress in Nigeria: What Happens to the Welfare of the Poor?’ </w:t>
      </w:r>
      <w:r w:rsidRPr="00E938E4">
        <w:rPr>
          <w:rFonts w:ascii="Times New Roman" w:hAnsi="Times New Roman" w:cs="Times New Roman"/>
          <w:i/>
        </w:rPr>
        <w:t>Arabian Journal of Business and Management Review (Oman Chapter)</w:t>
      </w:r>
      <w:r w:rsidRPr="00E938E4">
        <w:rPr>
          <w:rFonts w:ascii="Times New Roman" w:hAnsi="Times New Roman" w:cs="Times New Roman"/>
        </w:rPr>
        <w:t xml:space="preserve">, Vol. 6. No. 7, February 2017, pp. 72-83 </w:t>
      </w:r>
    </w:p>
  </w:footnote>
  <w:footnote w:id="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Aina, and O. Oluyombo, ‘The Economy of Financial Inclusion in Nigeria: Theory, Practice and Policy’ pp. 2-14, available at: </w:t>
      </w:r>
      <w:hyperlink r:id="rId1" w:history="1">
        <w:r w:rsidRPr="00E938E4">
          <w:rPr>
            <w:rStyle w:val="Hyperlink"/>
            <w:rFonts w:ascii="Times New Roman" w:hAnsi="Times New Roman" w:cs="Times New Roman"/>
          </w:rPr>
          <w:t>https://www.researchgate.net/publication/281586408</w:t>
        </w:r>
      </w:hyperlink>
      <w:r w:rsidRPr="00E938E4">
        <w:rPr>
          <w:rFonts w:ascii="Times New Roman" w:hAnsi="Times New Roman" w:cs="Times New Roman"/>
        </w:rPr>
        <w:t xml:space="preserve"> (last visited on Nov 14, 2021).</w:t>
      </w:r>
    </w:p>
  </w:footnote>
  <w:footnote w:id="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F.M. Ajide, ‘Financial Inclusion and Rural Poverty Reduction: Evidence from Nigeria’ pp. 1-18, available at: </w:t>
      </w:r>
      <w:hyperlink r:id="rId2" w:history="1">
        <w:r w:rsidRPr="00E938E4">
          <w:rPr>
            <w:rStyle w:val="Hyperlink"/>
            <w:rFonts w:ascii="Times New Roman" w:hAnsi="Times New Roman" w:cs="Times New Roman"/>
          </w:rPr>
          <w:t>https://www.researchgate.net/publication/304624192</w:t>
        </w:r>
      </w:hyperlink>
      <w:r w:rsidRPr="00E938E4">
        <w:rPr>
          <w:rFonts w:ascii="Times New Roman" w:hAnsi="Times New Roman" w:cs="Times New Roman"/>
        </w:rPr>
        <w:t xml:space="preserve"> (last visited on Nov 14, 2021).</w:t>
      </w:r>
    </w:p>
  </w:footnote>
  <w:footnote w:id="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Christopher, E., </w:t>
      </w:r>
      <w:r w:rsidRPr="00E938E4">
        <w:rPr>
          <w:rFonts w:ascii="Times New Roman" w:hAnsi="Times New Roman" w:cs="Times New Roman"/>
          <w:i/>
        </w:rPr>
        <w:t>et al</w:t>
      </w:r>
      <w:r w:rsidRPr="00E938E4">
        <w:rPr>
          <w:rFonts w:ascii="Times New Roman" w:hAnsi="Times New Roman" w:cs="Times New Roman"/>
        </w:rPr>
        <w:t>, ‘Agricultural Financing Policy and Rural Development in Nigeria’ being a paper presented at the 84</w:t>
      </w:r>
      <w:r w:rsidRPr="00E938E4">
        <w:rPr>
          <w:rFonts w:ascii="Times New Roman" w:hAnsi="Times New Roman" w:cs="Times New Roman"/>
          <w:vertAlign w:val="superscript"/>
        </w:rPr>
        <w:t>th</w:t>
      </w:r>
      <w:r w:rsidRPr="00E938E4">
        <w:rPr>
          <w:rFonts w:ascii="Times New Roman" w:hAnsi="Times New Roman" w:cs="Times New Roman"/>
        </w:rPr>
        <w:t xml:space="preserve"> Annual Conference of the Agricultural Economics Society, held at Edinburgh between 29</w:t>
      </w:r>
      <w:r w:rsidRPr="00E938E4">
        <w:rPr>
          <w:rFonts w:ascii="Times New Roman" w:hAnsi="Times New Roman" w:cs="Times New Roman"/>
          <w:vertAlign w:val="superscript"/>
        </w:rPr>
        <w:t>th</w:t>
      </w:r>
      <w:r w:rsidRPr="00E938E4">
        <w:rPr>
          <w:rFonts w:ascii="Times New Roman" w:hAnsi="Times New Roman" w:cs="Times New Roman"/>
        </w:rPr>
        <w:t xml:space="preserve"> to 31</w:t>
      </w:r>
      <w:r w:rsidRPr="00E938E4">
        <w:rPr>
          <w:rFonts w:ascii="Times New Roman" w:hAnsi="Times New Roman" w:cs="Times New Roman"/>
          <w:vertAlign w:val="superscript"/>
        </w:rPr>
        <w:t>st</w:t>
      </w:r>
      <w:r w:rsidRPr="00E938E4">
        <w:rPr>
          <w:rFonts w:ascii="Times New Roman" w:hAnsi="Times New Roman" w:cs="Times New Roman"/>
        </w:rPr>
        <w:t xml:space="preserve"> March, 2010.  </w:t>
      </w:r>
      <w:r w:rsidRPr="00E938E4">
        <w:rPr>
          <w:rFonts w:ascii="Times New Roman" w:hAnsi="Times New Roman" w:cs="Times New Roman"/>
          <w:i/>
        </w:rPr>
        <w:t xml:space="preserve"> </w:t>
      </w:r>
      <w:r w:rsidRPr="00E938E4">
        <w:rPr>
          <w:rFonts w:ascii="Times New Roman" w:hAnsi="Times New Roman" w:cs="Times New Roman"/>
        </w:rPr>
        <w:t xml:space="preserve"> </w:t>
      </w:r>
    </w:p>
  </w:footnote>
  <w:footnote w:id="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These include the conventional and Islamic Banks in Nigeria. </w:t>
      </w:r>
    </w:p>
  </w:footnote>
  <w:footnote w:id="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Babajide, </w:t>
      </w:r>
      <w:r w:rsidRPr="00E938E4">
        <w:rPr>
          <w:rFonts w:ascii="Times New Roman" w:hAnsi="Times New Roman" w:cs="Times New Roman"/>
          <w:i/>
        </w:rPr>
        <w:t>et al</w:t>
      </w:r>
      <w:r w:rsidRPr="00E938E4">
        <w:rPr>
          <w:rFonts w:ascii="Times New Roman" w:hAnsi="Times New Roman" w:cs="Times New Roman"/>
        </w:rPr>
        <w:t xml:space="preserve">, ‘Financial Institutions Concentration and Financial Inclusion Penetration in Nigeria: A Comparative analysis’ </w:t>
      </w:r>
      <w:r w:rsidRPr="00E938E4">
        <w:rPr>
          <w:rFonts w:ascii="Times New Roman" w:hAnsi="Times New Roman" w:cs="Times New Roman"/>
          <w:i/>
        </w:rPr>
        <w:t>Journal of Contemporary African Studies</w:t>
      </w:r>
      <w:r w:rsidRPr="00E938E4">
        <w:rPr>
          <w:rFonts w:ascii="Times New Roman" w:hAnsi="Times New Roman" w:cs="Times New Roman"/>
        </w:rPr>
        <w:t>, Vol. 38, Issue 4, 2020, pp. 610-625</w:t>
      </w:r>
    </w:p>
  </w:footnote>
  <w:footnote w:id="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N.A. Abdullahi, ‘Islamic Banking in Nigeria: Issues and Prospects’</w:t>
      </w:r>
      <w:r w:rsidRPr="00E938E4">
        <w:rPr>
          <w:rFonts w:ascii="Times New Roman" w:hAnsi="Times New Roman" w:cs="Times New Roman"/>
          <w:i/>
        </w:rPr>
        <w:t xml:space="preserve"> Journal of Emerging Economies and Islamic Research,</w:t>
      </w:r>
      <w:r w:rsidRPr="00E938E4">
        <w:rPr>
          <w:rFonts w:ascii="Times New Roman" w:hAnsi="Times New Roman" w:cs="Times New Roman"/>
        </w:rPr>
        <w:t xml:space="preserve"> Vol. 4, No. 2, 2016, pp. 1-14</w:t>
      </w:r>
    </w:p>
  </w:footnote>
  <w:footnote w:id="1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O. Sanya, and F.F. Olumide, ‘Financial Inclusion as an Effective Policy Tool of Poverty Alleviation: A Case of Ekiti State’</w:t>
      </w:r>
      <w:r w:rsidRPr="00E938E4">
        <w:rPr>
          <w:rFonts w:ascii="Times New Roman" w:hAnsi="Times New Roman" w:cs="Times New Roman"/>
          <w:i/>
        </w:rPr>
        <w:t xml:space="preserve"> IOSR Journal of Economics and Finance</w:t>
      </w:r>
      <w:r w:rsidRPr="00E938E4">
        <w:rPr>
          <w:rFonts w:ascii="Times New Roman" w:hAnsi="Times New Roman" w:cs="Times New Roman"/>
        </w:rPr>
        <w:t>, Vol. 8, Issue 4, Ver. II, July to August 2017, pp. 01-10.</w:t>
      </w:r>
    </w:p>
  </w:footnote>
  <w:footnote w:id="1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O.P. Ardic, </w:t>
      </w:r>
      <w:r w:rsidRPr="00E938E4">
        <w:rPr>
          <w:rFonts w:ascii="Times New Roman" w:hAnsi="Times New Roman" w:cs="Times New Roman"/>
          <w:i/>
        </w:rPr>
        <w:t>et al</w:t>
      </w:r>
      <w:r w:rsidRPr="00E938E4">
        <w:rPr>
          <w:rFonts w:ascii="Times New Roman" w:hAnsi="Times New Roman" w:cs="Times New Roman"/>
        </w:rPr>
        <w:t>, ‘Access to Financial Services and Financial Inclusion Agenda around the World’ Policy Research Working Paper 5537, January, 2011, pp. 1-17</w:t>
      </w:r>
    </w:p>
  </w:footnote>
  <w:footnote w:id="1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1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1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Aina, and O. Oluyombo, ‘The Economy of Financial Inclusion in Nigeria: Theory, Practice and Policy’ pp. 2-14, available at: </w:t>
      </w:r>
      <w:hyperlink r:id="rId3" w:history="1">
        <w:r w:rsidRPr="00E938E4">
          <w:rPr>
            <w:rStyle w:val="Hyperlink"/>
            <w:rFonts w:ascii="Times New Roman" w:hAnsi="Times New Roman" w:cs="Times New Roman"/>
          </w:rPr>
          <w:t>https://www.researchgate.net/publication/281586408</w:t>
        </w:r>
      </w:hyperlink>
      <w:r w:rsidRPr="00E938E4">
        <w:rPr>
          <w:rFonts w:ascii="Times New Roman" w:hAnsi="Times New Roman" w:cs="Times New Roman"/>
        </w:rPr>
        <w:t xml:space="preserve"> (last visited on Nov 14, 2021).</w:t>
      </w:r>
    </w:p>
  </w:footnote>
  <w:footnote w:id="1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P. Ozili, ‘Financial Inclusion in Nigeria: Determinants, Challenges and Achievements’ </w:t>
      </w:r>
      <w:r w:rsidRPr="00E938E4">
        <w:rPr>
          <w:rFonts w:ascii="Times New Roman" w:hAnsi="Times New Roman" w:cs="Times New Roman"/>
          <w:i/>
        </w:rPr>
        <w:t>Munich Personal RePEc Archive MPRA</w:t>
      </w:r>
      <w:r w:rsidRPr="00E938E4">
        <w:rPr>
          <w:rFonts w:ascii="Times New Roman" w:hAnsi="Times New Roman" w:cs="Times New Roman"/>
        </w:rPr>
        <w:t xml:space="preserve">, pp. 1-14 </w:t>
      </w:r>
    </w:p>
  </w:footnote>
  <w:footnote w:id="1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F.M. Ajide, ‘Financial Inclusion and Rural Poverty Reduction: Evidence from Nigeria’ pp. 1-18, available at: </w:t>
      </w:r>
      <w:hyperlink r:id="rId4" w:history="1">
        <w:r w:rsidRPr="00E938E4">
          <w:rPr>
            <w:rStyle w:val="Hyperlink"/>
            <w:rFonts w:ascii="Times New Roman" w:hAnsi="Times New Roman" w:cs="Times New Roman"/>
          </w:rPr>
          <w:t>https://www.researchgate.net/publication/304624192</w:t>
        </w:r>
      </w:hyperlink>
      <w:r w:rsidRPr="00E938E4">
        <w:rPr>
          <w:rFonts w:ascii="Times New Roman" w:hAnsi="Times New Roman" w:cs="Times New Roman"/>
        </w:rPr>
        <w:t xml:space="preserve"> (last visited on Nov 14, 2021).</w:t>
      </w:r>
    </w:p>
  </w:footnote>
  <w:footnote w:id="1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 Guruprasad, </w:t>
      </w:r>
      <w:r w:rsidRPr="00E938E4">
        <w:rPr>
          <w:rFonts w:ascii="Times New Roman" w:hAnsi="Times New Roman" w:cs="Times New Roman"/>
          <w:i/>
        </w:rPr>
        <w:t>et al</w:t>
      </w:r>
      <w:r w:rsidRPr="00E938E4">
        <w:rPr>
          <w:rFonts w:ascii="Times New Roman" w:hAnsi="Times New Roman" w:cs="Times New Roman"/>
        </w:rPr>
        <w:t xml:space="preserve">, ‘Role of Financial Inclusion for Inclusive Growth in India’ </w:t>
      </w:r>
      <w:r w:rsidRPr="00E938E4">
        <w:rPr>
          <w:rFonts w:ascii="Times New Roman" w:hAnsi="Times New Roman" w:cs="Times New Roman"/>
          <w:i/>
        </w:rPr>
        <w:t>International Journal of Current Research,</w:t>
      </w:r>
      <w:r w:rsidRPr="00E938E4">
        <w:rPr>
          <w:rFonts w:ascii="Times New Roman" w:hAnsi="Times New Roman" w:cs="Times New Roman"/>
        </w:rPr>
        <w:t xml:space="preserve"> Vol. 11, Issue, 07, 2019, pp. 5378-5383 </w:t>
      </w:r>
    </w:p>
  </w:footnote>
  <w:footnote w:id="1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Babajide, </w:t>
      </w:r>
      <w:r w:rsidRPr="00E938E4">
        <w:rPr>
          <w:rFonts w:ascii="Times New Roman" w:hAnsi="Times New Roman" w:cs="Times New Roman"/>
          <w:i/>
        </w:rPr>
        <w:t>et al</w:t>
      </w:r>
      <w:r w:rsidRPr="00E938E4">
        <w:rPr>
          <w:rFonts w:ascii="Times New Roman" w:hAnsi="Times New Roman" w:cs="Times New Roman"/>
        </w:rPr>
        <w:t xml:space="preserve">, ‘Financial Institutions Concentration and Financial Inclusion Penetration in Nigeria: A Comparative analysis’ </w:t>
      </w:r>
      <w:r w:rsidRPr="00E938E4">
        <w:rPr>
          <w:rFonts w:ascii="Times New Roman" w:hAnsi="Times New Roman" w:cs="Times New Roman"/>
          <w:i/>
        </w:rPr>
        <w:t>Journal of Contemporary African Studies</w:t>
      </w:r>
      <w:r w:rsidRPr="00E938E4">
        <w:rPr>
          <w:rFonts w:ascii="Times New Roman" w:hAnsi="Times New Roman" w:cs="Times New Roman"/>
        </w:rPr>
        <w:t xml:space="preserve">, Vol. 38, Issue 4, 2020, pp. 610-625 </w:t>
      </w:r>
    </w:p>
  </w:footnote>
  <w:footnote w:id="1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2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A.A.M. Olayemi, ‘The Legality of Islamic Banking in Nigeria (A Critical Approach)’ pp. 1-23, available at: </w:t>
      </w:r>
      <w:hyperlink r:id="rId5" w:history="1">
        <w:r w:rsidRPr="00E938E4">
          <w:rPr>
            <w:rStyle w:val="Hyperlink"/>
            <w:rFonts w:ascii="Times New Roman" w:hAnsi="Times New Roman" w:cs="Times New Roman"/>
          </w:rPr>
          <w:t>https://www.researchgate.net/publication/228126816</w:t>
        </w:r>
      </w:hyperlink>
      <w:r w:rsidRPr="00E938E4">
        <w:rPr>
          <w:rFonts w:ascii="Times New Roman" w:hAnsi="Times New Roman" w:cs="Times New Roman"/>
        </w:rPr>
        <w:t xml:space="preserve"> (last visited on Nov 14, 2021).</w:t>
      </w:r>
    </w:p>
  </w:footnote>
  <w:footnote w:id="2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2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A.I. Abikan, ‘Islamic Banking as Non-Interest Banking: Fact or Fiction?’ </w:t>
      </w:r>
      <w:r w:rsidRPr="00E938E4">
        <w:rPr>
          <w:rFonts w:ascii="Times New Roman" w:hAnsi="Times New Roman" w:cs="Times New Roman"/>
          <w:i/>
        </w:rPr>
        <w:t>Shariah Law Report</w:t>
      </w:r>
      <w:r w:rsidRPr="00E938E4">
        <w:rPr>
          <w:rFonts w:ascii="Times New Roman" w:hAnsi="Times New Roman" w:cs="Times New Roman"/>
        </w:rPr>
        <w:t>, 1, xlvii, 2012, pp. i-xix</w:t>
      </w:r>
    </w:p>
  </w:footnote>
  <w:footnote w:id="2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2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F.M. Ajide, ‘Financial Inclusion and Rural Poverty Reduction: Evidence from Nigeria’ pp. 1-18, available at: </w:t>
      </w:r>
      <w:hyperlink r:id="rId6" w:history="1">
        <w:r w:rsidRPr="00E938E4">
          <w:rPr>
            <w:rStyle w:val="Hyperlink"/>
            <w:rFonts w:ascii="Times New Roman" w:hAnsi="Times New Roman" w:cs="Times New Roman"/>
          </w:rPr>
          <w:t>https://www.researchgate.net/publication/304624192</w:t>
        </w:r>
      </w:hyperlink>
      <w:r w:rsidRPr="00E938E4">
        <w:rPr>
          <w:rFonts w:ascii="Times New Roman" w:hAnsi="Times New Roman" w:cs="Times New Roman"/>
        </w:rPr>
        <w:t xml:space="preserve"> (last visited on Nov 14, 2021).</w:t>
      </w:r>
    </w:p>
  </w:footnote>
  <w:footnote w:id="2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U. Maman, </w:t>
      </w:r>
      <w:r w:rsidRPr="00E938E4">
        <w:rPr>
          <w:rFonts w:ascii="Times New Roman" w:hAnsi="Times New Roman" w:cs="Times New Roman"/>
          <w:i/>
        </w:rPr>
        <w:t>et al</w:t>
      </w:r>
      <w:r w:rsidRPr="00E938E4">
        <w:rPr>
          <w:rFonts w:ascii="Times New Roman" w:hAnsi="Times New Roman" w:cs="Times New Roman"/>
        </w:rPr>
        <w:t xml:space="preserve">, ”Al-Musaqah” and Shariah Agribusiness System: An Alternative Way to Meet Staple Food Self-Sufficiency in Contemporary Indonesia’ </w:t>
      </w:r>
      <w:r w:rsidRPr="00E938E4">
        <w:rPr>
          <w:rFonts w:ascii="Times New Roman" w:hAnsi="Times New Roman" w:cs="Times New Roman"/>
          <w:i/>
        </w:rPr>
        <w:t>Hunafa: Jurnal Studia Islamika</w:t>
      </w:r>
      <w:r w:rsidRPr="00E938E4">
        <w:rPr>
          <w:rFonts w:ascii="Times New Roman" w:hAnsi="Times New Roman" w:cs="Times New Roman"/>
        </w:rPr>
        <w:t xml:space="preserve">, Vol. 14, No. 2, 2017, p. 190 </w:t>
      </w:r>
    </w:p>
  </w:footnote>
  <w:footnote w:id="2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2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5-10</w:t>
      </w:r>
    </w:p>
  </w:footnote>
  <w:footnote w:id="2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K. Munzer, and K. Tariqullah, ‘Principle of Islamic Finance’ Islamic Research Training Institute, Research Paper (16) 1992, pp. 1-21.</w:t>
      </w:r>
    </w:p>
  </w:footnote>
  <w:footnote w:id="2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B.S. Yahuza, ‘Viability of Muzara’ah Contract on Agro-Financing in Alleviating Rural Poverty in Kano State, Nigeria’ </w:t>
      </w:r>
      <w:r w:rsidRPr="00E938E4">
        <w:rPr>
          <w:rFonts w:ascii="Times New Roman" w:hAnsi="Times New Roman" w:cs="Times New Roman"/>
          <w:i/>
        </w:rPr>
        <w:t>Jurnal Al-Muzara’ah</w:t>
      </w:r>
      <w:r w:rsidRPr="00E938E4">
        <w:rPr>
          <w:rFonts w:ascii="Times New Roman" w:hAnsi="Times New Roman" w:cs="Times New Roman"/>
        </w:rPr>
        <w:t>, Vol. 6, No. 2, 2018, pp. 91-100</w:t>
      </w:r>
    </w:p>
  </w:footnote>
  <w:footnote w:id="3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3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1-5.</w:t>
      </w:r>
    </w:p>
  </w:footnote>
  <w:footnote w:id="3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B.S. Yahuza, ‘Viability of Muzara’ah Contract on Agro-Financing in Alleviating Rural Poverty in Kano State, Nigeria’ </w:t>
      </w:r>
      <w:r w:rsidRPr="00E938E4">
        <w:rPr>
          <w:rFonts w:ascii="Times New Roman" w:hAnsi="Times New Roman" w:cs="Times New Roman"/>
          <w:i/>
        </w:rPr>
        <w:t>Jurnal Al-Muzara’ah</w:t>
      </w:r>
      <w:r w:rsidRPr="00E938E4">
        <w:rPr>
          <w:rFonts w:ascii="Times New Roman" w:hAnsi="Times New Roman" w:cs="Times New Roman"/>
        </w:rPr>
        <w:t>, Vol. 6, No. 2, 2018, pp. 91-100</w:t>
      </w:r>
    </w:p>
  </w:footnote>
  <w:footnote w:id="3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M.M. Chima, </w:t>
      </w:r>
      <w:r w:rsidRPr="00E938E4">
        <w:rPr>
          <w:rFonts w:ascii="Times New Roman" w:hAnsi="Times New Roman" w:cs="Times New Roman"/>
          <w:i/>
        </w:rPr>
        <w:t>et al</w:t>
      </w:r>
      <w:r w:rsidRPr="00E938E4">
        <w:rPr>
          <w:rFonts w:ascii="Times New Roman" w:hAnsi="Times New Roman" w:cs="Times New Roman"/>
        </w:rPr>
        <w:t>,  ‘The Relevance of Financial Inclusion on Sustainable Economic Growth in Sub-Saharan African Nations’</w:t>
      </w:r>
      <w:r w:rsidRPr="00E938E4">
        <w:rPr>
          <w:rFonts w:ascii="Times New Roman" w:hAnsi="Times New Roman" w:cs="Times New Roman"/>
          <w:i/>
        </w:rPr>
        <w:t xml:space="preserve"> Sustainability</w:t>
      </w:r>
      <w:r w:rsidRPr="00E938E4">
        <w:rPr>
          <w:rFonts w:ascii="Times New Roman" w:hAnsi="Times New Roman" w:cs="Times New Roman"/>
        </w:rPr>
        <w:t>, 2021, 13, 5581, pp. 1-18</w:t>
      </w:r>
    </w:p>
  </w:footnote>
  <w:footnote w:id="3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J. Joseph, and T. Varghese, ‘Role of Financial Inclusion in the Development of Indian Economy’ </w:t>
      </w:r>
      <w:r w:rsidRPr="00E938E4">
        <w:rPr>
          <w:rFonts w:ascii="Times New Roman" w:hAnsi="Times New Roman" w:cs="Times New Roman"/>
          <w:i/>
        </w:rPr>
        <w:t>Journal of Economic and Sustainable Development,</w:t>
      </w:r>
      <w:r w:rsidRPr="00E938E4">
        <w:rPr>
          <w:rFonts w:ascii="Times New Roman" w:hAnsi="Times New Roman" w:cs="Times New Roman"/>
        </w:rPr>
        <w:t xml:space="preserve"> Vol. 5, No. 11, 2004, p. 6 </w:t>
      </w:r>
    </w:p>
  </w:footnote>
  <w:footnote w:id="3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Aina, and O. Oluyombo, ‘The Economy of Financial Inclusion in Nigeria: Theory, Practice and Policy’ pp. 2-14, available at: </w:t>
      </w:r>
      <w:hyperlink r:id="rId7" w:history="1">
        <w:r w:rsidRPr="00E938E4">
          <w:rPr>
            <w:rStyle w:val="Hyperlink"/>
            <w:rFonts w:ascii="Times New Roman" w:hAnsi="Times New Roman" w:cs="Times New Roman"/>
          </w:rPr>
          <w:t>https://www.researchgate.net/publication/281586408</w:t>
        </w:r>
      </w:hyperlink>
      <w:r w:rsidRPr="00E938E4">
        <w:rPr>
          <w:rFonts w:ascii="Times New Roman" w:hAnsi="Times New Roman" w:cs="Times New Roman"/>
        </w:rPr>
        <w:t xml:space="preserve"> (last visited on Nov 14, 2021).</w:t>
      </w:r>
    </w:p>
  </w:footnote>
  <w:footnote w:id="3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 Guruprasad, </w:t>
      </w:r>
      <w:r w:rsidRPr="00E938E4">
        <w:rPr>
          <w:rFonts w:ascii="Times New Roman" w:hAnsi="Times New Roman" w:cs="Times New Roman"/>
          <w:i/>
        </w:rPr>
        <w:t>et al</w:t>
      </w:r>
      <w:r w:rsidRPr="00E938E4">
        <w:rPr>
          <w:rFonts w:ascii="Times New Roman" w:hAnsi="Times New Roman" w:cs="Times New Roman"/>
        </w:rPr>
        <w:t xml:space="preserve">, ‘Role of Financial Inclusion for Inclusive Growth in India’ </w:t>
      </w:r>
      <w:r w:rsidRPr="00E938E4">
        <w:rPr>
          <w:rFonts w:ascii="Times New Roman" w:hAnsi="Times New Roman" w:cs="Times New Roman"/>
          <w:i/>
        </w:rPr>
        <w:t>International Journal of Current Research,</w:t>
      </w:r>
      <w:r w:rsidRPr="00E938E4">
        <w:rPr>
          <w:rFonts w:ascii="Times New Roman" w:hAnsi="Times New Roman" w:cs="Times New Roman"/>
        </w:rPr>
        <w:t xml:space="preserve"> Vol. 11, Issue, 07, 2019, pp. 5378-5383</w:t>
      </w:r>
    </w:p>
  </w:footnote>
  <w:footnote w:id="3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F.M. Ajide, ‘Financial Inclusion and Rural Poverty Reduction: Evidence from Nigeria’ pp. 1-18, available at: </w:t>
      </w:r>
      <w:hyperlink r:id="rId8" w:history="1">
        <w:r w:rsidRPr="00E938E4">
          <w:rPr>
            <w:rStyle w:val="Hyperlink"/>
            <w:rFonts w:ascii="Times New Roman" w:hAnsi="Times New Roman" w:cs="Times New Roman"/>
          </w:rPr>
          <w:t>https://www.researchgate.net/publication/304624192</w:t>
        </w:r>
      </w:hyperlink>
      <w:r w:rsidRPr="00E938E4">
        <w:rPr>
          <w:rFonts w:ascii="Times New Roman" w:hAnsi="Times New Roman" w:cs="Times New Roman"/>
        </w:rPr>
        <w:t xml:space="preserve"> (last visited on Nov 14, 2021).</w:t>
      </w:r>
    </w:p>
  </w:footnote>
  <w:footnote w:id="3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3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 Guruprasad, </w:t>
      </w:r>
      <w:r w:rsidRPr="00E938E4">
        <w:rPr>
          <w:rFonts w:ascii="Times New Roman" w:hAnsi="Times New Roman" w:cs="Times New Roman"/>
          <w:i/>
        </w:rPr>
        <w:t>et al</w:t>
      </w:r>
      <w:r w:rsidRPr="00E938E4">
        <w:rPr>
          <w:rFonts w:ascii="Times New Roman" w:hAnsi="Times New Roman" w:cs="Times New Roman"/>
        </w:rPr>
        <w:t xml:space="preserve">, ‘Role of Financial Inclusion for Inclusive Growth in India’ </w:t>
      </w:r>
      <w:r w:rsidRPr="00E938E4">
        <w:rPr>
          <w:rFonts w:ascii="Times New Roman" w:hAnsi="Times New Roman" w:cs="Times New Roman"/>
          <w:i/>
        </w:rPr>
        <w:t>International Journal of Current Research,</w:t>
      </w:r>
      <w:r w:rsidRPr="00E938E4">
        <w:rPr>
          <w:rFonts w:ascii="Times New Roman" w:hAnsi="Times New Roman" w:cs="Times New Roman"/>
        </w:rPr>
        <w:t xml:space="preserve"> Vol. 11, Issue, 07, 2019, pp. 5378-5383</w:t>
      </w:r>
    </w:p>
  </w:footnote>
  <w:footnote w:id="4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U. Kama, and M. Adigun, ‘Financial Inclusion in Nigeria: Issues and Challenges’ </w:t>
      </w:r>
      <w:r w:rsidRPr="00E938E4">
        <w:rPr>
          <w:rFonts w:ascii="Times New Roman" w:hAnsi="Times New Roman" w:cs="Times New Roman"/>
          <w:i/>
        </w:rPr>
        <w:t>Central Bank of Nigeria Occasional Paper</w:t>
      </w:r>
      <w:r w:rsidRPr="00E938E4">
        <w:rPr>
          <w:rFonts w:ascii="Times New Roman" w:hAnsi="Times New Roman" w:cs="Times New Roman"/>
        </w:rPr>
        <w:t xml:space="preserve">, No. 45, p. 2  </w:t>
      </w:r>
    </w:p>
  </w:footnote>
  <w:footnote w:id="4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Aro-Gordon, ‘Effectiveness of Financial Inclusion Strategy in Nigeria’ being a Paper presented at the 2</w:t>
      </w:r>
      <w:r w:rsidRPr="00E938E4">
        <w:rPr>
          <w:rFonts w:ascii="Times New Roman" w:hAnsi="Times New Roman" w:cs="Times New Roman"/>
          <w:vertAlign w:val="superscript"/>
        </w:rPr>
        <w:t>nd</w:t>
      </w:r>
      <w:r w:rsidRPr="00E938E4">
        <w:rPr>
          <w:rFonts w:ascii="Times New Roman" w:hAnsi="Times New Roman" w:cs="Times New Roman"/>
        </w:rPr>
        <w:t xml:space="preserve"> International Conference on Inclusive Economic Growth and Sustainable Development, held between 18-19, November, 2016 at Mysuru, India.</w:t>
      </w:r>
    </w:p>
  </w:footnote>
  <w:footnote w:id="4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U. Kama, and M. Adigun, ‘Financial Inclusion in Nigeria: Issues and Challenges’ </w:t>
      </w:r>
      <w:r w:rsidRPr="00E938E4">
        <w:rPr>
          <w:rFonts w:ascii="Times New Roman" w:hAnsi="Times New Roman" w:cs="Times New Roman"/>
          <w:i/>
        </w:rPr>
        <w:t>Central Bank of Nigeria Occasional Paper</w:t>
      </w:r>
      <w:r w:rsidRPr="00E938E4">
        <w:rPr>
          <w:rFonts w:ascii="Times New Roman" w:hAnsi="Times New Roman" w:cs="Times New Roman"/>
        </w:rPr>
        <w:t xml:space="preserve">, No. 45, p. 2 </w:t>
      </w:r>
    </w:p>
  </w:footnote>
  <w:footnote w:id="4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A.S. Kalu, </w:t>
      </w:r>
      <w:r w:rsidRPr="00E938E4">
        <w:rPr>
          <w:rFonts w:ascii="Times New Roman" w:hAnsi="Times New Roman" w:cs="Times New Roman"/>
          <w:i/>
        </w:rPr>
        <w:t>et al</w:t>
      </w:r>
      <w:r w:rsidRPr="00E938E4">
        <w:rPr>
          <w:rFonts w:ascii="Times New Roman" w:hAnsi="Times New Roman" w:cs="Times New Roman"/>
        </w:rPr>
        <w:t xml:space="preserve">, ‘Central Bank of Nigeria Monetary Policies and Economic Growth in Nigeria (1980-2018)’ </w:t>
      </w:r>
      <w:r w:rsidRPr="00E938E4">
        <w:rPr>
          <w:rFonts w:ascii="Times New Roman" w:hAnsi="Times New Roman" w:cs="Times New Roman"/>
          <w:i/>
        </w:rPr>
        <w:t>Account and Financial Management Journal</w:t>
      </w:r>
      <w:r w:rsidRPr="00E938E4">
        <w:rPr>
          <w:rFonts w:ascii="Times New Roman" w:hAnsi="Times New Roman" w:cs="Times New Roman"/>
        </w:rPr>
        <w:t xml:space="preserve">, Vol. 5, issue 01, 2020, pp. 2063-2069  </w:t>
      </w:r>
    </w:p>
  </w:footnote>
  <w:footnote w:id="4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4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M.O. Mbutor, and I.A. Uba, ‘The Impact of Financial Inclusion on Monetary Policy in Nigeria’ </w:t>
      </w:r>
      <w:r w:rsidRPr="00E938E4">
        <w:rPr>
          <w:rFonts w:ascii="Times New Roman" w:hAnsi="Times New Roman" w:cs="Times New Roman"/>
          <w:i/>
        </w:rPr>
        <w:t>Journal of Economics and International Finance</w:t>
      </w:r>
      <w:r w:rsidRPr="00E938E4">
        <w:rPr>
          <w:rFonts w:ascii="Times New Roman" w:hAnsi="Times New Roman" w:cs="Times New Roman"/>
        </w:rPr>
        <w:t>, Vol.5(8), 2013, pp.318-326</w:t>
      </w:r>
    </w:p>
  </w:footnote>
  <w:footnote w:id="4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4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U. Kama, and M. Adigun, ‘Financial Inclusion in Nigeria: Issues and Challenges’ </w:t>
      </w:r>
      <w:r w:rsidRPr="00E938E4">
        <w:rPr>
          <w:rFonts w:ascii="Times New Roman" w:hAnsi="Times New Roman" w:cs="Times New Roman"/>
          <w:i/>
        </w:rPr>
        <w:t>Central Bank of Nigeria Occasional Paper</w:t>
      </w:r>
      <w:r w:rsidRPr="00E938E4">
        <w:rPr>
          <w:rFonts w:ascii="Times New Roman" w:hAnsi="Times New Roman" w:cs="Times New Roman"/>
        </w:rPr>
        <w:t>, No. 45, p. 20</w:t>
      </w:r>
    </w:p>
  </w:footnote>
  <w:footnote w:id="4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M.O. Mbutor, and I.A. Uba, ‘The Impact of Financial Inclusion on Monetary Policy in Nigeria’ </w:t>
      </w:r>
      <w:r w:rsidRPr="00E938E4">
        <w:rPr>
          <w:rFonts w:ascii="Times New Roman" w:hAnsi="Times New Roman" w:cs="Times New Roman"/>
          <w:i/>
        </w:rPr>
        <w:t>Journal of Economics and International Finance</w:t>
      </w:r>
      <w:r w:rsidRPr="00E938E4">
        <w:rPr>
          <w:rFonts w:ascii="Times New Roman" w:hAnsi="Times New Roman" w:cs="Times New Roman"/>
        </w:rPr>
        <w:t>, Vol.5(8), 2013, pp.318-326</w:t>
      </w:r>
    </w:p>
  </w:footnote>
  <w:footnote w:id="4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Aro-Gordon, ‘Effectiveness of Financial Inclusion Strategy in Nigeria’ being a paper presented at the 2</w:t>
      </w:r>
      <w:r w:rsidRPr="00E938E4">
        <w:rPr>
          <w:rFonts w:ascii="Times New Roman" w:hAnsi="Times New Roman" w:cs="Times New Roman"/>
          <w:vertAlign w:val="superscript"/>
        </w:rPr>
        <w:t>nd</w:t>
      </w:r>
      <w:r w:rsidRPr="00E938E4">
        <w:rPr>
          <w:rFonts w:ascii="Times New Roman" w:hAnsi="Times New Roman" w:cs="Times New Roman"/>
        </w:rPr>
        <w:t xml:space="preserve"> International Conference on Inclusive Economic Growth and Sustainable Development, held between 18-19, November, 2016 at Mysuru, India. </w:t>
      </w:r>
    </w:p>
  </w:footnote>
  <w:footnote w:id="5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5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B.S. Yahuza, ‘Viability of Muzara’ah Contract on Agro-Financing in Alleviating Rural Poverty in Kano State, Nigeria’ </w:t>
      </w:r>
      <w:r w:rsidRPr="00E938E4">
        <w:rPr>
          <w:rFonts w:ascii="Times New Roman" w:hAnsi="Times New Roman" w:cs="Times New Roman"/>
          <w:i/>
        </w:rPr>
        <w:t>Jurnal Al-Muzara’ah</w:t>
      </w:r>
      <w:r w:rsidRPr="00E938E4">
        <w:rPr>
          <w:rFonts w:ascii="Times New Roman" w:hAnsi="Times New Roman" w:cs="Times New Roman"/>
        </w:rPr>
        <w:t>, Vol. 6, No. 2, 2018, pp. 91-100</w:t>
      </w:r>
    </w:p>
  </w:footnote>
  <w:footnote w:id="5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D. Cervantes-Godoy, and J. Dewbre, ‘Economic Importance of Agriculture for poverty Reduction’ </w:t>
      </w:r>
      <w:r w:rsidRPr="00E938E4">
        <w:rPr>
          <w:rFonts w:ascii="Times New Roman" w:hAnsi="Times New Roman" w:cs="Times New Roman"/>
          <w:i/>
        </w:rPr>
        <w:t>OECD Food, Agriculture and Fisheries Working Paper,</w:t>
      </w:r>
      <w:r w:rsidRPr="00E938E4">
        <w:rPr>
          <w:rFonts w:ascii="Times New Roman" w:hAnsi="Times New Roman" w:cs="Times New Roman"/>
        </w:rPr>
        <w:t xml:space="preserve"> No. 23, OCED Publishing, France, pp.3-25    </w:t>
      </w:r>
    </w:p>
  </w:footnote>
  <w:footnote w:id="5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5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5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 Liu,  ‘The Role of the Private Sector in Generating New Investments, Employment and Financing for Development’ pp. 1-7, available at: </w:t>
      </w:r>
      <w:hyperlink r:id="rId9" w:history="1">
        <w:r w:rsidRPr="00E938E4">
          <w:rPr>
            <w:rStyle w:val="Hyperlink"/>
            <w:rFonts w:ascii="Times New Roman" w:hAnsi="Times New Roman" w:cs="Times New Roman"/>
          </w:rPr>
          <w:t>https://www.un.rog/development/desa/dspd/wp-content/uploads/sites/22/2018/The-role-of-the-private-sector-in-generating-new-investments-employment-and-financing-for-development.pdf</w:t>
        </w:r>
      </w:hyperlink>
      <w:r w:rsidRPr="00E938E4">
        <w:rPr>
          <w:rFonts w:ascii="Times New Roman" w:hAnsi="Times New Roman" w:cs="Times New Roman"/>
        </w:rPr>
        <w:t xml:space="preserve"> (last visited on Nov 17, 2021).  </w:t>
      </w:r>
    </w:p>
  </w:footnote>
  <w:footnote w:id="5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5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 Famogbiele, ‘The Challenges of Agricultural Finance in Nigeria: Constraints to Sustainable Agricultural and Economic Revival’ </w:t>
      </w:r>
      <w:r w:rsidRPr="00E938E4">
        <w:rPr>
          <w:rFonts w:ascii="Times New Roman" w:hAnsi="Times New Roman" w:cs="Times New Roman"/>
          <w:i/>
        </w:rPr>
        <w:t>International Journal of Business and Social Research</w:t>
      </w:r>
      <w:r w:rsidRPr="00E938E4">
        <w:rPr>
          <w:rFonts w:ascii="Times New Roman" w:hAnsi="Times New Roman" w:cs="Times New Roman"/>
        </w:rPr>
        <w:t>, Vol. 3, No. 5, 2013, pp. 234-240</w:t>
      </w:r>
    </w:p>
  </w:footnote>
  <w:footnote w:id="5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5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D.U. Waste, ‘Sources of Financing for Small and Medium Enterprise in Nigeria’ pp. 1-124, being a Dissertation submitted to Walden University in Fulfillment of Doctoral Study, December, 2017. </w:t>
      </w:r>
    </w:p>
  </w:footnote>
  <w:footnote w:id="6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6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E.F. Nwaolisa, and A.G. Kasie, ‘Islamic Banking in Nigeria: A Critical Appraisal of its Effect on the Nigerian Economy’ pp. 37-46, available at &lt;htpps://www.longdom.org/open-access/Islamic-banking-in-nigeria-a-critical-appraisal-of-its-effect-on-the-nigerian-economy-2315-78441-119.pdf&gt; accessed on 17 November, 2021.</w:t>
      </w:r>
    </w:p>
  </w:footnote>
  <w:footnote w:id="6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Saiti, B., </w:t>
      </w:r>
      <w:r w:rsidRPr="00E938E4">
        <w:rPr>
          <w:rFonts w:ascii="Times New Roman" w:hAnsi="Times New Roman" w:cs="Times New Roman"/>
          <w:i/>
        </w:rPr>
        <w:t>et al</w:t>
      </w:r>
      <w:r w:rsidRPr="00E938E4">
        <w:rPr>
          <w:rFonts w:ascii="Times New Roman" w:hAnsi="Times New Roman" w:cs="Times New Roman"/>
        </w:rPr>
        <w:t xml:space="preserve">, ‘Why non-Muslims subscribe to Islamic Banking?’ Qualitative Research in financial Markets, pp. 1-13, available at: </w:t>
      </w:r>
      <w:hyperlink r:id="rId10" w:history="1">
        <w:r w:rsidRPr="00E938E4">
          <w:rPr>
            <w:rStyle w:val="Hyperlink"/>
            <w:rFonts w:ascii="Times New Roman" w:hAnsi="Times New Roman" w:cs="Times New Roman"/>
          </w:rPr>
          <w:t>https://doi.org/10.1108/QRFM-01-2018-0005</w:t>
        </w:r>
      </w:hyperlink>
      <w:r w:rsidRPr="00E938E4">
        <w:rPr>
          <w:rFonts w:ascii="Times New Roman" w:hAnsi="Times New Roman" w:cs="Times New Roman"/>
        </w:rPr>
        <w:t xml:space="preserve"> (last visited on Nov 17, 2021).  </w:t>
      </w:r>
    </w:p>
  </w:footnote>
  <w:footnote w:id="6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D.U. Waste, ‘Sources of Financing for Small and Medium Enterprise in Nigeria’ pp. 1-124, being a Dissertation submitted to Walden University in Fulfillment of Doctoral Study, December, 2017.  </w:t>
      </w:r>
    </w:p>
  </w:footnote>
  <w:footnote w:id="6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M.A. Ali, and T. Hussain, ‘Islamic Banking Products, Services and Objectives : Perspectives of Sharia’h Supervisors and Regulators’, </w:t>
      </w:r>
      <w:r w:rsidRPr="00E938E4">
        <w:rPr>
          <w:rFonts w:ascii="Times New Roman" w:hAnsi="Times New Roman" w:cs="Times New Roman"/>
          <w:i/>
        </w:rPr>
        <w:t>International Review of Management and Business Research,</w:t>
      </w:r>
      <w:r w:rsidRPr="00E938E4">
        <w:rPr>
          <w:rFonts w:ascii="Times New Roman" w:hAnsi="Times New Roman" w:cs="Times New Roman"/>
        </w:rPr>
        <w:t xml:space="preserve"> Vol. 10, Issue, 1, March, 2021, pp.251-252. </w:t>
      </w:r>
    </w:p>
  </w:footnote>
  <w:footnote w:id="6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6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L. Abdulkareem, ‘Islamic Banking in Nigeria: Principles, Problems and Prospects’</w:t>
      </w:r>
      <w:r w:rsidRPr="00E938E4">
        <w:rPr>
          <w:rFonts w:ascii="Times New Roman" w:hAnsi="Times New Roman" w:cs="Times New Roman"/>
          <w:i/>
        </w:rPr>
        <w:t xml:space="preserve"> IAR journal of Humanities and Cultural Studies</w:t>
      </w:r>
      <w:r w:rsidRPr="00E938E4">
        <w:rPr>
          <w:rFonts w:ascii="Times New Roman" w:hAnsi="Times New Roman" w:cs="Times New Roman"/>
        </w:rPr>
        <w:t xml:space="preserve">, Vol. 2, Issue 2, 2021, pp.1-7  </w:t>
      </w:r>
    </w:p>
  </w:footnote>
  <w:footnote w:id="6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 Vrajlal, ‘Jaiz Bank, Nigeria: A Case Study of Non-Interest Bank’ </w:t>
      </w:r>
      <w:r w:rsidRPr="00E938E4">
        <w:rPr>
          <w:rFonts w:ascii="Times New Roman" w:hAnsi="Times New Roman" w:cs="Times New Roman"/>
          <w:i/>
        </w:rPr>
        <w:t>Munich Personal RePEc,</w:t>
      </w:r>
      <w:r w:rsidRPr="00E938E4">
        <w:rPr>
          <w:rFonts w:ascii="Times New Roman" w:hAnsi="Times New Roman" w:cs="Times New Roman"/>
        </w:rPr>
        <w:t xml:space="preserve"> Paper No. 68763, 2015  Archive, pp.3-26 </w:t>
      </w:r>
    </w:p>
  </w:footnote>
  <w:footnote w:id="6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F. Hollinger, ‘Financing Term Investment in Agriculture: A Review of International Experiences’ being a paper presented at International Conference on Best Practices with the Theme (A Agricultural Lending Practices: Methodologies and Programs), available at: </w:t>
      </w:r>
      <w:hyperlink r:id="rId11" w:history="1">
        <w:r w:rsidRPr="00E938E4">
          <w:rPr>
            <w:rStyle w:val="Hyperlink"/>
            <w:rFonts w:ascii="Times New Roman" w:hAnsi="Times New Roman" w:cs="Times New Roman"/>
          </w:rPr>
          <w:t>https://www.findevgateway.org/sites/default/files/publications/files/mfg-en-case-study-financing-term-investments-in-agruculture-a-review-0f-international-experiences-2003.pdf</w:t>
        </w:r>
      </w:hyperlink>
      <w:r w:rsidRPr="00E938E4">
        <w:rPr>
          <w:rFonts w:ascii="Times New Roman" w:hAnsi="Times New Roman" w:cs="Times New Roman"/>
        </w:rPr>
        <w:t xml:space="preserve"> (last visited on Nov 17, 2021).  </w:t>
      </w:r>
    </w:p>
  </w:footnote>
  <w:footnote w:id="6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U. Maman, </w:t>
      </w:r>
      <w:r w:rsidRPr="00E938E4">
        <w:rPr>
          <w:rFonts w:ascii="Times New Roman" w:hAnsi="Times New Roman" w:cs="Times New Roman"/>
          <w:i/>
        </w:rPr>
        <w:t>et al</w:t>
      </w:r>
      <w:r w:rsidRPr="00E938E4">
        <w:rPr>
          <w:rFonts w:ascii="Times New Roman" w:hAnsi="Times New Roman" w:cs="Times New Roman"/>
        </w:rPr>
        <w:t xml:space="preserve">, ”Al-Musaqah” and Shariah Agribusiness System: An Alternative Way to Meet Staple Food Self-Sufficiency in Contemporary Indonesia’ </w:t>
      </w:r>
      <w:r w:rsidRPr="00E938E4">
        <w:rPr>
          <w:rFonts w:ascii="Times New Roman" w:hAnsi="Times New Roman" w:cs="Times New Roman"/>
          <w:i/>
        </w:rPr>
        <w:t>Hunafa: Jurnal Studia Islamika</w:t>
      </w:r>
      <w:r w:rsidRPr="00E938E4">
        <w:rPr>
          <w:rFonts w:ascii="Times New Roman" w:hAnsi="Times New Roman" w:cs="Times New Roman"/>
        </w:rPr>
        <w:t>, Vol. 14, No. 2, 2017, p. 190</w:t>
      </w:r>
    </w:p>
  </w:footnote>
  <w:footnote w:id="7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7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B.S. Yahuza, ‘Viability of Muzara’ah Contract on Agro-Financing in Alleviating Rural Poverty in Kano State, Nigeria’ </w:t>
      </w:r>
      <w:r w:rsidRPr="00E938E4">
        <w:rPr>
          <w:rFonts w:ascii="Times New Roman" w:hAnsi="Times New Roman" w:cs="Times New Roman"/>
          <w:i/>
        </w:rPr>
        <w:t>Jurnal Al-Muzara’ah</w:t>
      </w:r>
      <w:r w:rsidRPr="00E938E4">
        <w:rPr>
          <w:rFonts w:ascii="Times New Roman" w:hAnsi="Times New Roman" w:cs="Times New Roman"/>
        </w:rPr>
        <w:t>, Vol. 6, No. 2, 2018, pp. 91-100</w:t>
      </w:r>
    </w:p>
  </w:footnote>
  <w:footnote w:id="7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Qur’an</w:t>
      </w:r>
      <w:r w:rsidRPr="00E938E4">
        <w:rPr>
          <w:rFonts w:ascii="Times New Roman" w:hAnsi="Times New Roman" w:cs="Times New Roman"/>
        </w:rPr>
        <w:t xml:space="preserve"> Ch. 56:63-67</w:t>
      </w:r>
    </w:p>
  </w:footnote>
  <w:footnote w:id="7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1-5.</w:t>
      </w:r>
    </w:p>
  </w:footnote>
  <w:footnote w:id="7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Al-Fawzan, A.</w:t>
      </w:r>
      <w:r w:rsidRPr="00E938E4">
        <w:rPr>
          <w:rFonts w:ascii="Times New Roman" w:hAnsi="Times New Roman" w:cs="Times New Roman"/>
          <w:i/>
        </w:rPr>
        <w:t xml:space="preserve"> A Summary of Islamic Jurisprudence</w:t>
      </w:r>
      <w:r w:rsidRPr="00E938E4">
        <w:rPr>
          <w:rFonts w:ascii="Times New Roman" w:hAnsi="Times New Roman" w:cs="Times New Roman"/>
        </w:rPr>
        <w:t xml:space="preserve"> (Vol. 2, Al-Maiman Publishing House, Riyadh, Saudi Arabia, 2005), pp. 2-10</w:t>
      </w:r>
    </w:p>
  </w:footnote>
  <w:footnote w:id="7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p>
  </w:footnote>
  <w:footnote w:id="7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p>
  </w:footnote>
  <w:footnote w:id="7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Qur’an</w:t>
      </w:r>
      <w:r w:rsidRPr="00E938E4">
        <w:rPr>
          <w:rFonts w:ascii="Times New Roman" w:hAnsi="Times New Roman" w:cs="Times New Roman"/>
        </w:rPr>
        <w:t xml:space="preserve"> Ch. 43:32</w:t>
      </w:r>
    </w:p>
  </w:footnote>
  <w:footnote w:id="7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1-5.</w:t>
      </w:r>
    </w:p>
  </w:footnote>
  <w:footnote w:id="7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B.S. Yahuza, ‘Viability of Muzara’ah Contract on Agro-Financing in Alleviating Rural Poverty in Kano State, Nigeria’ </w:t>
      </w:r>
      <w:r w:rsidRPr="00E938E4">
        <w:rPr>
          <w:rFonts w:ascii="Times New Roman" w:hAnsi="Times New Roman" w:cs="Times New Roman"/>
          <w:i/>
        </w:rPr>
        <w:t>Jurnal Al-Muzara’ah</w:t>
      </w:r>
      <w:r w:rsidRPr="00E938E4">
        <w:rPr>
          <w:rFonts w:ascii="Times New Roman" w:hAnsi="Times New Roman" w:cs="Times New Roman"/>
        </w:rPr>
        <w:t>, Vol. 6, No. 2, 2018, pp. 91-100</w:t>
      </w:r>
    </w:p>
  </w:footnote>
  <w:footnote w:id="8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1-5.</w:t>
      </w:r>
    </w:p>
  </w:footnote>
  <w:footnote w:id="8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8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p>
  </w:footnote>
  <w:footnote w:id="8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p>
  </w:footnote>
  <w:footnote w:id="8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 Kahf, and T. Khan, ‘Principles of Islamic Financing’ Research Paper No. 6, (Islamic Research and Training  Institute, Jeddah, Saudi Arabia), pp.19-39</w:t>
      </w:r>
    </w:p>
  </w:footnote>
  <w:footnote w:id="8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H. Yaacoob, ‘Commercializing Muzara’a Model Contract Through Islamic Finance to Help Malaysian Aborigines’ </w:t>
      </w:r>
      <w:r w:rsidRPr="00E938E4">
        <w:rPr>
          <w:rFonts w:ascii="Times New Roman" w:hAnsi="Times New Roman" w:cs="Times New Roman"/>
          <w:i/>
        </w:rPr>
        <w:t>International Journal of Business, Economics  and Law</w:t>
      </w:r>
      <w:r w:rsidRPr="00E938E4">
        <w:rPr>
          <w:rFonts w:ascii="Times New Roman" w:hAnsi="Times New Roman" w:cs="Times New Roman"/>
        </w:rPr>
        <w:t xml:space="preserve">, Vol. 2, issue 3, 2013, pp. 75-76 </w:t>
      </w:r>
    </w:p>
  </w:footnote>
  <w:footnote w:id="8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 8.</w:t>
      </w:r>
    </w:p>
  </w:footnote>
  <w:footnote w:id="87">
    <w:p w:rsidR="004B3F69" w:rsidRPr="00E938E4" w:rsidRDefault="004B3F69" w:rsidP="00E938E4">
      <w:pPr>
        <w:spacing w:after="0" w:line="240" w:lineRule="auto"/>
        <w:jc w:val="both"/>
        <w:rPr>
          <w:rFonts w:ascii="Times New Roman" w:hAnsi="Times New Roman" w:cs="Times New Roman"/>
          <w:sz w:val="20"/>
          <w:szCs w:val="20"/>
        </w:rPr>
      </w:pPr>
      <w:r w:rsidRPr="00E938E4">
        <w:rPr>
          <w:rStyle w:val="FootnoteReference"/>
          <w:rFonts w:ascii="Times New Roman" w:hAnsi="Times New Roman" w:cs="Times New Roman"/>
          <w:sz w:val="20"/>
          <w:szCs w:val="20"/>
        </w:rPr>
        <w:footnoteRef/>
      </w:r>
      <w:r w:rsidRPr="00E938E4">
        <w:rPr>
          <w:rFonts w:ascii="Times New Roman" w:hAnsi="Times New Roman" w:cs="Times New Roman"/>
          <w:sz w:val="20"/>
          <w:szCs w:val="20"/>
        </w:rPr>
        <w:t xml:space="preserve"> Such as </w:t>
      </w:r>
      <w:r w:rsidRPr="00E938E4">
        <w:rPr>
          <w:rFonts w:ascii="Times New Roman" w:hAnsi="Times New Roman" w:cs="Times New Roman"/>
          <w:i/>
          <w:sz w:val="20"/>
          <w:szCs w:val="20"/>
        </w:rPr>
        <w:t>Mudaraba, Musharakah,</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Muqarada</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Ijara</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Ijahara Muntahiya Bitamleek,</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Murabaha</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Salam, Istisna,</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Ba’i Bithaman Ajil</w:t>
      </w:r>
      <w:r w:rsidRPr="00E938E4">
        <w:rPr>
          <w:rFonts w:ascii="Times New Roman" w:hAnsi="Times New Roman" w:cs="Times New Roman"/>
          <w:sz w:val="20"/>
          <w:szCs w:val="20"/>
        </w:rPr>
        <w:t xml:space="preserve">, </w:t>
      </w:r>
      <w:r w:rsidRPr="00E938E4">
        <w:rPr>
          <w:rFonts w:ascii="Times New Roman" w:hAnsi="Times New Roman" w:cs="Times New Roman"/>
          <w:i/>
          <w:sz w:val="20"/>
          <w:szCs w:val="20"/>
        </w:rPr>
        <w:t>Wakalah, Kafalah</w:t>
      </w:r>
      <w:r w:rsidRPr="00E938E4">
        <w:rPr>
          <w:rFonts w:ascii="Times New Roman" w:hAnsi="Times New Roman" w:cs="Times New Roman"/>
          <w:sz w:val="20"/>
          <w:szCs w:val="20"/>
        </w:rPr>
        <w:t xml:space="preserve"> and </w:t>
      </w:r>
      <w:r w:rsidRPr="00E938E4">
        <w:rPr>
          <w:rFonts w:ascii="Times New Roman" w:hAnsi="Times New Roman" w:cs="Times New Roman"/>
          <w:i/>
          <w:sz w:val="20"/>
          <w:szCs w:val="20"/>
        </w:rPr>
        <w:t>Tawarruq</w:t>
      </w:r>
      <w:r w:rsidRPr="00E938E4">
        <w:rPr>
          <w:rFonts w:ascii="Times New Roman" w:hAnsi="Times New Roman" w:cs="Times New Roman"/>
          <w:sz w:val="20"/>
          <w:szCs w:val="20"/>
        </w:rPr>
        <w:t>.</w:t>
      </w:r>
    </w:p>
  </w:footnote>
  <w:footnote w:id="88">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A.A. Haqqi, </w:t>
      </w:r>
      <w:r w:rsidRPr="00E938E4">
        <w:rPr>
          <w:rFonts w:ascii="Times New Roman" w:hAnsi="Times New Roman" w:cs="Times New Roman"/>
          <w:i/>
        </w:rPr>
        <w:t>The Philosophy of Islamic Law of Transaction</w:t>
      </w:r>
      <w:r w:rsidRPr="00E938E4">
        <w:rPr>
          <w:rFonts w:ascii="Times New Roman" w:hAnsi="Times New Roman" w:cs="Times New Roman"/>
        </w:rPr>
        <w:t xml:space="preserve"> (CERT Publications Kuala Lumpur 2009), pp. 1-5.</w:t>
      </w:r>
    </w:p>
  </w:footnote>
  <w:footnote w:id="89">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Ibid</w:t>
      </w:r>
      <w:r w:rsidRPr="00E938E4">
        <w:rPr>
          <w:rFonts w:ascii="Times New Roman" w:hAnsi="Times New Roman" w:cs="Times New Roman"/>
        </w:rPr>
        <w:t xml:space="preserve"> </w:t>
      </w:r>
    </w:p>
  </w:footnote>
  <w:footnote w:id="90">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A. Kammer, </w:t>
      </w:r>
      <w:r w:rsidRPr="00E938E4">
        <w:rPr>
          <w:rFonts w:ascii="Times New Roman" w:hAnsi="Times New Roman" w:cs="Times New Roman"/>
          <w:i/>
        </w:rPr>
        <w:t>et al</w:t>
      </w:r>
      <w:r w:rsidRPr="00E938E4">
        <w:rPr>
          <w:rFonts w:ascii="Times New Roman" w:hAnsi="Times New Roman" w:cs="Times New Roman"/>
        </w:rPr>
        <w:t xml:space="preserve">, ‘Islamic Finance: Opportunities, Challenges, and Policy Options’ </w:t>
      </w:r>
      <w:r w:rsidRPr="00E938E4">
        <w:rPr>
          <w:rFonts w:ascii="Times New Roman" w:hAnsi="Times New Roman" w:cs="Times New Roman"/>
          <w:i/>
        </w:rPr>
        <w:t>IMF Staff Discussion Note,</w:t>
      </w:r>
      <w:r w:rsidRPr="00E938E4">
        <w:rPr>
          <w:rFonts w:ascii="Times New Roman" w:hAnsi="Times New Roman" w:cs="Times New Roman"/>
        </w:rPr>
        <w:t xml:space="preserve"> April 2015, pp. 2-32</w:t>
      </w:r>
    </w:p>
  </w:footnote>
  <w:footnote w:id="91">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M.A. Uddin, ‘Principles of Islamic Finance: Prohibition of Riba, Gharar and Maysir’ pp.1-8, available at: </w:t>
      </w:r>
      <w:hyperlink r:id="rId12" w:history="1">
        <w:r w:rsidRPr="00E938E4">
          <w:rPr>
            <w:rStyle w:val="Hyperlink"/>
            <w:rFonts w:ascii="Times New Roman" w:hAnsi="Times New Roman" w:cs="Times New Roman"/>
          </w:rPr>
          <w:t>https://www.researchgate.net/publication/299466506_Principles</w:t>
        </w:r>
        <w:r w:rsidRPr="00E938E4">
          <w:rPr>
            <w:rStyle w:val="Hyperlink"/>
            <w:rFonts w:ascii="Times New Roman" w:hAnsi="Times New Roman" w:cs="Times New Roman"/>
          </w:rPr>
          <w:softHyphen/>
          <w:t>_of_Islamic_Finance_Prohibition_of_Riba_Gharar_and_Maysir</w:t>
        </w:r>
      </w:hyperlink>
      <w:r w:rsidRPr="00E938E4">
        <w:rPr>
          <w:rFonts w:ascii="Times New Roman" w:hAnsi="Times New Roman" w:cs="Times New Roman"/>
        </w:rPr>
        <w:t xml:space="preserve"> accessed on 17 November, 2021. </w:t>
      </w:r>
    </w:p>
  </w:footnote>
  <w:footnote w:id="92">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w:t>
      </w:r>
      <w:r w:rsidRPr="00E938E4">
        <w:rPr>
          <w:rFonts w:ascii="Times New Roman" w:hAnsi="Times New Roman" w:cs="Times New Roman"/>
          <w:i/>
        </w:rPr>
        <w:t>Qur’an</w:t>
      </w:r>
      <w:r w:rsidRPr="00E938E4">
        <w:rPr>
          <w:rFonts w:ascii="Times New Roman" w:hAnsi="Times New Roman" w:cs="Times New Roman"/>
        </w:rPr>
        <w:t>, Chapter 56:63-67</w:t>
      </w:r>
    </w:p>
  </w:footnote>
  <w:footnote w:id="93">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J.R. Laiglesia, ‘Institutional Bottlenecks for Agricultural Development’ OECD Development Centre Working Paper No. 248, March, 2006, available at: </w:t>
      </w:r>
      <w:hyperlink r:id="rId13" w:history="1">
        <w:r w:rsidRPr="00E938E4">
          <w:rPr>
            <w:rStyle w:val="Hyperlink"/>
            <w:rFonts w:ascii="Times New Roman" w:hAnsi="Times New Roman" w:cs="Times New Roman"/>
          </w:rPr>
          <w:t>https://www.eocd.org/dev/36309029.pdf</w:t>
        </w:r>
      </w:hyperlink>
      <w:r w:rsidRPr="00E938E4">
        <w:rPr>
          <w:rFonts w:ascii="Times New Roman" w:hAnsi="Times New Roman" w:cs="Times New Roman"/>
        </w:rPr>
        <w:t xml:space="preserve"> (last visited on Nov 18, 2021). </w:t>
      </w:r>
    </w:p>
  </w:footnote>
  <w:footnote w:id="94">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M.M.Y. Injas, ‘The Importance of the Shari’ah Supervisory Boards (SSBS) in the Islamic Banking System’ </w:t>
      </w:r>
      <w:r w:rsidRPr="00E938E4">
        <w:rPr>
          <w:rFonts w:ascii="Times New Roman" w:hAnsi="Times New Roman" w:cs="Times New Roman"/>
          <w:i/>
        </w:rPr>
        <w:t>South East Asia Journal of Contemporary Business, Economics and Law,</w:t>
      </w:r>
      <w:r w:rsidRPr="00E938E4">
        <w:rPr>
          <w:rFonts w:ascii="Times New Roman" w:hAnsi="Times New Roman" w:cs="Times New Roman"/>
        </w:rPr>
        <w:t xml:space="preserve"> Vol. 9, Issue 2, 2016, pp. 25-30 </w:t>
      </w:r>
    </w:p>
  </w:footnote>
  <w:footnote w:id="95">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D.C. Israel, and R. Briones, ‘Impacts of Natural Disasters on Agriculture, Food Security, and Natural Resources and Environment in the Philippines’ in Y. Sawada, and S. Oum, (eds), </w:t>
      </w:r>
      <w:r w:rsidRPr="00E938E4">
        <w:rPr>
          <w:rFonts w:ascii="Times New Roman" w:hAnsi="Times New Roman" w:cs="Times New Roman"/>
          <w:i/>
        </w:rPr>
        <w:t>Economic and Welfare of Disaster in East Asia and Policy Responses</w:t>
      </w:r>
      <w:r w:rsidRPr="00E938E4">
        <w:rPr>
          <w:rFonts w:ascii="Times New Roman" w:hAnsi="Times New Roman" w:cs="Times New Roman"/>
        </w:rPr>
        <w:t>, ERIA Research Project Report 2011-8, Jakarta: ERIA, pp. 553-599</w:t>
      </w:r>
    </w:p>
  </w:footnote>
  <w:footnote w:id="96">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S.A. Bhat, </w:t>
      </w:r>
      <w:r w:rsidRPr="00E938E4">
        <w:rPr>
          <w:rFonts w:ascii="Times New Roman" w:hAnsi="Times New Roman" w:cs="Times New Roman"/>
          <w:i/>
        </w:rPr>
        <w:t>et al</w:t>
      </w:r>
      <w:r w:rsidRPr="00E938E4">
        <w:rPr>
          <w:rFonts w:ascii="Times New Roman" w:hAnsi="Times New Roman" w:cs="Times New Roman"/>
        </w:rPr>
        <w:t xml:space="preserve">, ‘Soil Erosion and Management Strategies’ pp. 75-112, available at: </w:t>
      </w:r>
      <w:hyperlink r:id="rId14" w:history="1">
        <w:r w:rsidRPr="00E938E4">
          <w:rPr>
            <w:rStyle w:val="Hyperlink"/>
            <w:rFonts w:ascii="Times New Roman" w:hAnsi="Times New Roman" w:cs="Times New Roman"/>
          </w:rPr>
          <w:t>https://www.researchgate.net/publication/336223101_Soil_Erosin_and_Management_Strategies</w:t>
        </w:r>
      </w:hyperlink>
      <w:r w:rsidRPr="00E938E4">
        <w:rPr>
          <w:rFonts w:ascii="Times New Roman" w:hAnsi="Times New Roman" w:cs="Times New Roman"/>
        </w:rPr>
        <w:t xml:space="preserve"> (last visited on Nov 18, 2021).   </w:t>
      </w:r>
    </w:p>
  </w:footnote>
  <w:footnote w:id="97">
    <w:p w:rsidR="004B3F69" w:rsidRPr="00E938E4" w:rsidRDefault="004B3F69" w:rsidP="00E938E4">
      <w:pPr>
        <w:pStyle w:val="FootnoteText"/>
        <w:jc w:val="both"/>
        <w:rPr>
          <w:rFonts w:ascii="Times New Roman" w:hAnsi="Times New Roman" w:cs="Times New Roman"/>
        </w:rPr>
      </w:pPr>
      <w:r w:rsidRPr="00E938E4">
        <w:rPr>
          <w:rStyle w:val="FootnoteReference"/>
          <w:rFonts w:ascii="Times New Roman" w:hAnsi="Times New Roman" w:cs="Times New Roman"/>
        </w:rPr>
        <w:footnoteRef/>
      </w:r>
      <w:r w:rsidRPr="00E938E4">
        <w:rPr>
          <w:rFonts w:ascii="Times New Roman" w:hAnsi="Times New Roman" w:cs="Times New Roman"/>
        </w:rPr>
        <w:t xml:space="preserve"> M.M.Y. Injas, ‘The Importance of the Shari’ah Supervisory Boards (SSBS) in the Islamic Banking System’ South East Asia Journal of Contemporary Business, Economics and Law, Vol. 9, Issue 2, 2016, pp. 25-30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670A8A"/>
    <w:multiLevelType w:val="hybridMultilevel"/>
    <w:tmpl w:val="F25A24D4"/>
    <w:lvl w:ilvl="0" w:tplc="0409000F">
      <w:start w:val="1"/>
      <w:numFmt w:val="decimal"/>
      <w:lvlText w:val="%1."/>
      <w:lvlJc w:val="left"/>
      <w:pPr>
        <w:ind w:left="845" w:hanging="360"/>
      </w:pPr>
    </w:lvl>
    <w:lvl w:ilvl="1" w:tplc="04090019" w:tentative="1">
      <w:start w:val="1"/>
      <w:numFmt w:val="lowerLetter"/>
      <w:lvlText w:val="%2."/>
      <w:lvlJc w:val="left"/>
      <w:pPr>
        <w:ind w:left="1565" w:hanging="360"/>
      </w:pPr>
    </w:lvl>
    <w:lvl w:ilvl="2" w:tplc="0409001B" w:tentative="1">
      <w:start w:val="1"/>
      <w:numFmt w:val="lowerRoman"/>
      <w:lvlText w:val="%3."/>
      <w:lvlJc w:val="right"/>
      <w:pPr>
        <w:ind w:left="2285" w:hanging="180"/>
      </w:pPr>
    </w:lvl>
    <w:lvl w:ilvl="3" w:tplc="0409000F" w:tentative="1">
      <w:start w:val="1"/>
      <w:numFmt w:val="decimal"/>
      <w:lvlText w:val="%4."/>
      <w:lvlJc w:val="left"/>
      <w:pPr>
        <w:ind w:left="3005" w:hanging="360"/>
      </w:pPr>
    </w:lvl>
    <w:lvl w:ilvl="4" w:tplc="04090019" w:tentative="1">
      <w:start w:val="1"/>
      <w:numFmt w:val="lowerLetter"/>
      <w:lvlText w:val="%5."/>
      <w:lvlJc w:val="left"/>
      <w:pPr>
        <w:ind w:left="3725" w:hanging="360"/>
      </w:pPr>
    </w:lvl>
    <w:lvl w:ilvl="5" w:tplc="0409001B" w:tentative="1">
      <w:start w:val="1"/>
      <w:numFmt w:val="lowerRoman"/>
      <w:lvlText w:val="%6."/>
      <w:lvlJc w:val="right"/>
      <w:pPr>
        <w:ind w:left="4445" w:hanging="180"/>
      </w:pPr>
    </w:lvl>
    <w:lvl w:ilvl="6" w:tplc="0409000F" w:tentative="1">
      <w:start w:val="1"/>
      <w:numFmt w:val="decimal"/>
      <w:lvlText w:val="%7."/>
      <w:lvlJc w:val="left"/>
      <w:pPr>
        <w:ind w:left="5165" w:hanging="360"/>
      </w:pPr>
    </w:lvl>
    <w:lvl w:ilvl="7" w:tplc="04090019" w:tentative="1">
      <w:start w:val="1"/>
      <w:numFmt w:val="lowerLetter"/>
      <w:lvlText w:val="%8."/>
      <w:lvlJc w:val="left"/>
      <w:pPr>
        <w:ind w:left="5885" w:hanging="360"/>
      </w:pPr>
    </w:lvl>
    <w:lvl w:ilvl="8" w:tplc="0409001B" w:tentative="1">
      <w:start w:val="1"/>
      <w:numFmt w:val="lowerRoman"/>
      <w:lvlText w:val="%9."/>
      <w:lvlJc w:val="right"/>
      <w:pPr>
        <w:ind w:left="6605" w:hanging="180"/>
      </w:pPr>
    </w:lvl>
  </w:abstractNum>
  <w:abstractNum w:abstractNumId="1" w15:restartNumberingAfterBreak="0">
    <w:nsid w:val="71C4453D"/>
    <w:multiLevelType w:val="hybridMultilevel"/>
    <w:tmpl w:val="D84A4C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4292857"/>
    <w:multiLevelType w:val="hybridMultilevel"/>
    <w:tmpl w:val="A14EBCF4"/>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num w:numId="1" w16cid:durableId="2074960844">
    <w:abstractNumId w:val="2"/>
  </w:num>
  <w:num w:numId="2" w16cid:durableId="920985877">
    <w:abstractNumId w:val="0"/>
  </w:num>
  <w:num w:numId="3" w16cid:durableId="15740056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D9D"/>
    <w:rsid w:val="00015738"/>
    <w:rsid w:val="00036711"/>
    <w:rsid w:val="0003715B"/>
    <w:rsid w:val="00041936"/>
    <w:rsid w:val="000443FD"/>
    <w:rsid w:val="000501E7"/>
    <w:rsid w:val="00053F28"/>
    <w:rsid w:val="00054CE4"/>
    <w:rsid w:val="00055B97"/>
    <w:rsid w:val="0005765F"/>
    <w:rsid w:val="000666BD"/>
    <w:rsid w:val="0008356C"/>
    <w:rsid w:val="0008498D"/>
    <w:rsid w:val="000871FF"/>
    <w:rsid w:val="000956B1"/>
    <w:rsid w:val="00095E65"/>
    <w:rsid w:val="00097237"/>
    <w:rsid w:val="00097E8A"/>
    <w:rsid w:val="000B4D6E"/>
    <w:rsid w:val="000C06C8"/>
    <w:rsid w:val="000C152F"/>
    <w:rsid w:val="000C2564"/>
    <w:rsid w:val="000C2841"/>
    <w:rsid w:val="000D773B"/>
    <w:rsid w:val="000E21CA"/>
    <w:rsid w:val="000E671B"/>
    <w:rsid w:val="000E7BAF"/>
    <w:rsid w:val="000E7CA1"/>
    <w:rsid w:val="000F0C3B"/>
    <w:rsid w:val="000F0F43"/>
    <w:rsid w:val="000F5654"/>
    <w:rsid w:val="0010761B"/>
    <w:rsid w:val="00107FE2"/>
    <w:rsid w:val="001101FB"/>
    <w:rsid w:val="00110B53"/>
    <w:rsid w:val="001153CA"/>
    <w:rsid w:val="00122A8F"/>
    <w:rsid w:val="00145519"/>
    <w:rsid w:val="00147CA5"/>
    <w:rsid w:val="0015180A"/>
    <w:rsid w:val="00151E2B"/>
    <w:rsid w:val="0015252B"/>
    <w:rsid w:val="00160140"/>
    <w:rsid w:val="00163F07"/>
    <w:rsid w:val="001708BC"/>
    <w:rsid w:val="00174803"/>
    <w:rsid w:val="00175A10"/>
    <w:rsid w:val="001763C9"/>
    <w:rsid w:val="001878BE"/>
    <w:rsid w:val="00192B6F"/>
    <w:rsid w:val="001A05BA"/>
    <w:rsid w:val="001A5FEF"/>
    <w:rsid w:val="001B2683"/>
    <w:rsid w:val="001C78FD"/>
    <w:rsid w:val="001D26AE"/>
    <w:rsid w:val="001F0F6B"/>
    <w:rsid w:val="001F253A"/>
    <w:rsid w:val="00202323"/>
    <w:rsid w:val="00212EF9"/>
    <w:rsid w:val="0022505D"/>
    <w:rsid w:val="002278FF"/>
    <w:rsid w:val="0023688F"/>
    <w:rsid w:val="00250D9D"/>
    <w:rsid w:val="00256126"/>
    <w:rsid w:val="00257F3E"/>
    <w:rsid w:val="00263A48"/>
    <w:rsid w:val="00271837"/>
    <w:rsid w:val="00281CE3"/>
    <w:rsid w:val="002A7B69"/>
    <w:rsid w:val="002D6729"/>
    <w:rsid w:val="002F0FB4"/>
    <w:rsid w:val="002F1321"/>
    <w:rsid w:val="002F4A4B"/>
    <w:rsid w:val="00301F4F"/>
    <w:rsid w:val="00307CCD"/>
    <w:rsid w:val="00310A37"/>
    <w:rsid w:val="003130E0"/>
    <w:rsid w:val="003245FA"/>
    <w:rsid w:val="003310F0"/>
    <w:rsid w:val="003339C4"/>
    <w:rsid w:val="00345DB2"/>
    <w:rsid w:val="003559B7"/>
    <w:rsid w:val="00355A39"/>
    <w:rsid w:val="00355C87"/>
    <w:rsid w:val="0036282B"/>
    <w:rsid w:val="00362DF9"/>
    <w:rsid w:val="0036486F"/>
    <w:rsid w:val="00374617"/>
    <w:rsid w:val="003756C8"/>
    <w:rsid w:val="00377DC1"/>
    <w:rsid w:val="00397413"/>
    <w:rsid w:val="003A6433"/>
    <w:rsid w:val="003C5E03"/>
    <w:rsid w:val="003E3E10"/>
    <w:rsid w:val="003F3297"/>
    <w:rsid w:val="003F3D0C"/>
    <w:rsid w:val="003F3D44"/>
    <w:rsid w:val="0040188A"/>
    <w:rsid w:val="0040440F"/>
    <w:rsid w:val="00421F15"/>
    <w:rsid w:val="004244F7"/>
    <w:rsid w:val="00425D17"/>
    <w:rsid w:val="00430A90"/>
    <w:rsid w:val="004321B8"/>
    <w:rsid w:val="004503EE"/>
    <w:rsid w:val="00453903"/>
    <w:rsid w:val="0047081D"/>
    <w:rsid w:val="00470B07"/>
    <w:rsid w:val="00477C89"/>
    <w:rsid w:val="0048766A"/>
    <w:rsid w:val="00496BB0"/>
    <w:rsid w:val="004A0660"/>
    <w:rsid w:val="004A46F3"/>
    <w:rsid w:val="004B041B"/>
    <w:rsid w:val="004B13D5"/>
    <w:rsid w:val="004B27E8"/>
    <w:rsid w:val="004B2881"/>
    <w:rsid w:val="004B3F69"/>
    <w:rsid w:val="004D0272"/>
    <w:rsid w:val="004D2512"/>
    <w:rsid w:val="004D2F98"/>
    <w:rsid w:val="004D42A5"/>
    <w:rsid w:val="004D5BB9"/>
    <w:rsid w:val="004E6DAA"/>
    <w:rsid w:val="004F3763"/>
    <w:rsid w:val="004F4A98"/>
    <w:rsid w:val="00507CE3"/>
    <w:rsid w:val="0051310D"/>
    <w:rsid w:val="00527B29"/>
    <w:rsid w:val="00532B09"/>
    <w:rsid w:val="00534768"/>
    <w:rsid w:val="005418F3"/>
    <w:rsid w:val="0054204E"/>
    <w:rsid w:val="00552B2D"/>
    <w:rsid w:val="00566DDE"/>
    <w:rsid w:val="00567862"/>
    <w:rsid w:val="00570DF4"/>
    <w:rsid w:val="00572BE6"/>
    <w:rsid w:val="00576DAB"/>
    <w:rsid w:val="00577682"/>
    <w:rsid w:val="005818A8"/>
    <w:rsid w:val="005960E7"/>
    <w:rsid w:val="005A4EB0"/>
    <w:rsid w:val="005B6EB6"/>
    <w:rsid w:val="005C72D3"/>
    <w:rsid w:val="005D21A0"/>
    <w:rsid w:val="005D26CA"/>
    <w:rsid w:val="005E5796"/>
    <w:rsid w:val="005F1B19"/>
    <w:rsid w:val="005F2467"/>
    <w:rsid w:val="00600223"/>
    <w:rsid w:val="00613024"/>
    <w:rsid w:val="00620246"/>
    <w:rsid w:val="00630712"/>
    <w:rsid w:val="006333BB"/>
    <w:rsid w:val="006346E2"/>
    <w:rsid w:val="0063607F"/>
    <w:rsid w:val="00640EDC"/>
    <w:rsid w:val="00651309"/>
    <w:rsid w:val="00662A49"/>
    <w:rsid w:val="00674F3F"/>
    <w:rsid w:val="00680257"/>
    <w:rsid w:val="006840E8"/>
    <w:rsid w:val="006904AC"/>
    <w:rsid w:val="006A2FF6"/>
    <w:rsid w:val="006A63E3"/>
    <w:rsid w:val="006A7DE8"/>
    <w:rsid w:val="006B32AD"/>
    <w:rsid w:val="006B3D2B"/>
    <w:rsid w:val="006C118D"/>
    <w:rsid w:val="006C6C51"/>
    <w:rsid w:val="006E5426"/>
    <w:rsid w:val="006F5D5E"/>
    <w:rsid w:val="007153EE"/>
    <w:rsid w:val="0072015F"/>
    <w:rsid w:val="00722C1B"/>
    <w:rsid w:val="00724C9B"/>
    <w:rsid w:val="0073454F"/>
    <w:rsid w:val="007350FF"/>
    <w:rsid w:val="007413C1"/>
    <w:rsid w:val="00747DDA"/>
    <w:rsid w:val="00751773"/>
    <w:rsid w:val="007548D2"/>
    <w:rsid w:val="00754F4B"/>
    <w:rsid w:val="00761E93"/>
    <w:rsid w:val="007658B0"/>
    <w:rsid w:val="00781102"/>
    <w:rsid w:val="00793433"/>
    <w:rsid w:val="00794601"/>
    <w:rsid w:val="007959C4"/>
    <w:rsid w:val="007A3030"/>
    <w:rsid w:val="007D3343"/>
    <w:rsid w:val="007E2FFA"/>
    <w:rsid w:val="007F352A"/>
    <w:rsid w:val="00807A0D"/>
    <w:rsid w:val="00811B78"/>
    <w:rsid w:val="00812C89"/>
    <w:rsid w:val="0081683E"/>
    <w:rsid w:val="008173F3"/>
    <w:rsid w:val="008178D5"/>
    <w:rsid w:val="00822AA0"/>
    <w:rsid w:val="00825370"/>
    <w:rsid w:val="00832CFF"/>
    <w:rsid w:val="00842F3D"/>
    <w:rsid w:val="0084300C"/>
    <w:rsid w:val="0084338A"/>
    <w:rsid w:val="0084472D"/>
    <w:rsid w:val="00844AE0"/>
    <w:rsid w:val="00844F3B"/>
    <w:rsid w:val="00845C25"/>
    <w:rsid w:val="00846DED"/>
    <w:rsid w:val="00853F27"/>
    <w:rsid w:val="00864A89"/>
    <w:rsid w:val="0087016E"/>
    <w:rsid w:val="00875ADB"/>
    <w:rsid w:val="00883161"/>
    <w:rsid w:val="00885D64"/>
    <w:rsid w:val="00887F99"/>
    <w:rsid w:val="00896F2B"/>
    <w:rsid w:val="008A0D50"/>
    <w:rsid w:val="008A53C9"/>
    <w:rsid w:val="008C120D"/>
    <w:rsid w:val="008D15FA"/>
    <w:rsid w:val="008D78F8"/>
    <w:rsid w:val="008E1968"/>
    <w:rsid w:val="008E3DA3"/>
    <w:rsid w:val="008E51B0"/>
    <w:rsid w:val="008E5206"/>
    <w:rsid w:val="008F1F7E"/>
    <w:rsid w:val="009169DD"/>
    <w:rsid w:val="00916A90"/>
    <w:rsid w:val="0091700E"/>
    <w:rsid w:val="00932972"/>
    <w:rsid w:val="009349D4"/>
    <w:rsid w:val="00936FC5"/>
    <w:rsid w:val="0093765C"/>
    <w:rsid w:val="00947F5D"/>
    <w:rsid w:val="00951CDB"/>
    <w:rsid w:val="00954B37"/>
    <w:rsid w:val="00956325"/>
    <w:rsid w:val="00961F6B"/>
    <w:rsid w:val="00964F69"/>
    <w:rsid w:val="00992DD0"/>
    <w:rsid w:val="009970C8"/>
    <w:rsid w:val="009A2470"/>
    <w:rsid w:val="009A7F23"/>
    <w:rsid w:val="009C5D9E"/>
    <w:rsid w:val="009D568D"/>
    <w:rsid w:val="009D64A9"/>
    <w:rsid w:val="009D6DDE"/>
    <w:rsid w:val="009E1BBA"/>
    <w:rsid w:val="009E381A"/>
    <w:rsid w:val="009F7B77"/>
    <w:rsid w:val="00A024A8"/>
    <w:rsid w:val="00A12833"/>
    <w:rsid w:val="00A13FC1"/>
    <w:rsid w:val="00A210DF"/>
    <w:rsid w:val="00A2424E"/>
    <w:rsid w:val="00A25278"/>
    <w:rsid w:val="00A41BA6"/>
    <w:rsid w:val="00A63C1F"/>
    <w:rsid w:val="00A64458"/>
    <w:rsid w:val="00A67068"/>
    <w:rsid w:val="00AA34EC"/>
    <w:rsid w:val="00AA3C32"/>
    <w:rsid w:val="00AA70CF"/>
    <w:rsid w:val="00AB12DF"/>
    <w:rsid w:val="00AC0383"/>
    <w:rsid w:val="00AC1FAC"/>
    <w:rsid w:val="00AC4BB4"/>
    <w:rsid w:val="00AC6D06"/>
    <w:rsid w:val="00AD0B97"/>
    <w:rsid w:val="00AD3FA6"/>
    <w:rsid w:val="00AD4AD7"/>
    <w:rsid w:val="00AD61CA"/>
    <w:rsid w:val="00AF183B"/>
    <w:rsid w:val="00AF2187"/>
    <w:rsid w:val="00AF5723"/>
    <w:rsid w:val="00AF7A4E"/>
    <w:rsid w:val="00B001D7"/>
    <w:rsid w:val="00B02EF3"/>
    <w:rsid w:val="00B03B54"/>
    <w:rsid w:val="00B12C8E"/>
    <w:rsid w:val="00B131A0"/>
    <w:rsid w:val="00B13B2C"/>
    <w:rsid w:val="00B1650C"/>
    <w:rsid w:val="00B21845"/>
    <w:rsid w:val="00B242D7"/>
    <w:rsid w:val="00B34526"/>
    <w:rsid w:val="00B64499"/>
    <w:rsid w:val="00B64C74"/>
    <w:rsid w:val="00B67176"/>
    <w:rsid w:val="00B72B20"/>
    <w:rsid w:val="00B72DA4"/>
    <w:rsid w:val="00B910A4"/>
    <w:rsid w:val="00B94B01"/>
    <w:rsid w:val="00BA0C5B"/>
    <w:rsid w:val="00BA326F"/>
    <w:rsid w:val="00BA700B"/>
    <w:rsid w:val="00BA768F"/>
    <w:rsid w:val="00BB5CF5"/>
    <w:rsid w:val="00BC337C"/>
    <w:rsid w:val="00BC4A97"/>
    <w:rsid w:val="00BC626F"/>
    <w:rsid w:val="00BC6C4F"/>
    <w:rsid w:val="00BD3488"/>
    <w:rsid w:val="00BE431D"/>
    <w:rsid w:val="00BF274D"/>
    <w:rsid w:val="00BF3D82"/>
    <w:rsid w:val="00BF5F31"/>
    <w:rsid w:val="00BF6CEC"/>
    <w:rsid w:val="00C16448"/>
    <w:rsid w:val="00C31B37"/>
    <w:rsid w:val="00C44CF5"/>
    <w:rsid w:val="00C45A41"/>
    <w:rsid w:val="00C614E2"/>
    <w:rsid w:val="00C6290E"/>
    <w:rsid w:val="00C76228"/>
    <w:rsid w:val="00C87BEE"/>
    <w:rsid w:val="00CA6918"/>
    <w:rsid w:val="00CB2F0F"/>
    <w:rsid w:val="00CB5A58"/>
    <w:rsid w:val="00CB642A"/>
    <w:rsid w:val="00CB784E"/>
    <w:rsid w:val="00CC11BB"/>
    <w:rsid w:val="00CD63B1"/>
    <w:rsid w:val="00CD67B8"/>
    <w:rsid w:val="00CE0520"/>
    <w:rsid w:val="00CE3AF2"/>
    <w:rsid w:val="00D01FE9"/>
    <w:rsid w:val="00D036D9"/>
    <w:rsid w:val="00D10053"/>
    <w:rsid w:val="00D1387A"/>
    <w:rsid w:val="00D14273"/>
    <w:rsid w:val="00D166F3"/>
    <w:rsid w:val="00D215EB"/>
    <w:rsid w:val="00D23C37"/>
    <w:rsid w:val="00D31999"/>
    <w:rsid w:val="00D34956"/>
    <w:rsid w:val="00D53D76"/>
    <w:rsid w:val="00D560F8"/>
    <w:rsid w:val="00D66C83"/>
    <w:rsid w:val="00D73827"/>
    <w:rsid w:val="00D842D4"/>
    <w:rsid w:val="00D8612A"/>
    <w:rsid w:val="00D86E0F"/>
    <w:rsid w:val="00D93141"/>
    <w:rsid w:val="00D94855"/>
    <w:rsid w:val="00D97A2D"/>
    <w:rsid w:val="00DA1295"/>
    <w:rsid w:val="00DA21A6"/>
    <w:rsid w:val="00DA2A6F"/>
    <w:rsid w:val="00DA6C26"/>
    <w:rsid w:val="00DB28B1"/>
    <w:rsid w:val="00DB4C77"/>
    <w:rsid w:val="00DD23BB"/>
    <w:rsid w:val="00DD28B6"/>
    <w:rsid w:val="00DD3269"/>
    <w:rsid w:val="00DE05BA"/>
    <w:rsid w:val="00DE14E7"/>
    <w:rsid w:val="00DE43B0"/>
    <w:rsid w:val="00DE597D"/>
    <w:rsid w:val="00DF68A1"/>
    <w:rsid w:val="00E0293F"/>
    <w:rsid w:val="00E05EB4"/>
    <w:rsid w:val="00E128C4"/>
    <w:rsid w:val="00E15202"/>
    <w:rsid w:val="00E1653A"/>
    <w:rsid w:val="00E20B6D"/>
    <w:rsid w:val="00E2422F"/>
    <w:rsid w:val="00E266F4"/>
    <w:rsid w:val="00E36FB5"/>
    <w:rsid w:val="00E469AF"/>
    <w:rsid w:val="00E47A0B"/>
    <w:rsid w:val="00E6383F"/>
    <w:rsid w:val="00E65A5C"/>
    <w:rsid w:val="00E76670"/>
    <w:rsid w:val="00E8474F"/>
    <w:rsid w:val="00E91A7E"/>
    <w:rsid w:val="00E929C8"/>
    <w:rsid w:val="00E938E4"/>
    <w:rsid w:val="00E950AC"/>
    <w:rsid w:val="00EB45C1"/>
    <w:rsid w:val="00EC1480"/>
    <w:rsid w:val="00EC37FE"/>
    <w:rsid w:val="00EC7873"/>
    <w:rsid w:val="00ED5B75"/>
    <w:rsid w:val="00EE79ED"/>
    <w:rsid w:val="00EF035F"/>
    <w:rsid w:val="00EF55CE"/>
    <w:rsid w:val="00F1041C"/>
    <w:rsid w:val="00F276E7"/>
    <w:rsid w:val="00F31120"/>
    <w:rsid w:val="00F33ECA"/>
    <w:rsid w:val="00F508C5"/>
    <w:rsid w:val="00F521BD"/>
    <w:rsid w:val="00F5739F"/>
    <w:rsid w:val="00F61A1B"/>
    <w:rsid w:val="00F62DC0"/>
    <w:rsid w:val="00F828EE"/>
    <w:rsid w:val="00F96194"/>
    <w:rsid w:val="00FA04B1"/>
    <w:rsid w:val="00FA09EC"/>
    <w:rsid w:val="00FA5776"/>
    <w:rsid w:val="00FA66C2"/>
    <w:rsid w:val="00FA7212"/>
    <w:rsid w:val="00FB77A8"/>
    <w:rsid w:val="00FC046C"/>
    <w:rsid w:val="00FE0260"/>
    <w:rsid w:val="00FF68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A39BC2-E903-C445-ACA5-D8E82B197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0D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F3D4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3D44"/>
    <w:rPr>
      <w:sz w:val="20"/>
      <w:szCs w:val="20"/>
    </w:rPr>
  </w:style>
  <w:style w:type="character" w:styleId="FootnoteReference">
    <w:name w:val="footnote reference"/>
    <w:basedOn w:val="DefaultParagraphFont"/>
    <w:uiPriority w:val="99"/>
    <w:semiHidden/>
    <w:unhideWhenUsed/>
    <w:rsid w:val="003F3D44"/>
    <w:rPr>
      <w:vertAlign w:val="superscript"/>
    </w:rPr>
  </w:style>
  <w:style w:type="paragraph" w:styleId="ListParagraph">
    <w:name w:val="List Paragraph"/>
    <w:basedOn w:val="Normal"/>
    <w:uiPriority w:val="34"/>
    <w:qFormat/>
    <w:rsid w:val="00E469AF"/>
    <w:pPr>
      <w:ind w:left="720"/>
      <w:contextualSpacing/>
    </w:pPr>
  </w:style>
  <w:style w:type="character" w:styleId="Hyperlink">
    <w:name w:val="Hyperlink"/>
    <w:basedOn w:val="DefaultParagraphFont"/>
    <w:uiPriority w:val="99"/>
    <w:unhideWhenUsed/>
    <w:rsid w:val="002278FF"/>
    <w:rPr>
      <w:color w:val="0000FF" w:themeColor="hyperlink"/>
      <w:u w:val="single"/>
    </w:rPr>
  </w:style>
  <w:style w:type="paragraph" w:styleId="Header">
    <w:name w:val="header"/>
    <w:basedOn w:val="Normal"/>
    <w:link w:val="HeaderChar"/>
    <w:uiPriority w:val="99"/>
    <w:semiHidden/>
    <w:unhideWhenUsed/>
    <w:rsid w:val="008178D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178D5"/>
  </w:style>
  <w:style w:type="paragraph" w:styleId="Footer">
    <w:name w:val="footer"/>
    <w:basedOn w:val="Normal"/>
    <w:link w:val="FooterChar"/>
    <w:uiPriority w:val="99"/>
    <w:unhideWhenUsed/>
    <w:rsid w:val="008178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78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317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hmed.muhammed-mikaaeel@kwasu.edu.ng" TargetMode="Externa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theme" Target="theme/theme1.xml" /><Relationship Id="rId5" Type="http://schemas.openxmlformats.org/officeDocument/2006/relationships/webSettings" Target="webSettings.xml" /><Relationship Id="rId10"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1.xml" /></Relationships>
</file>

<file path=word/_rels/footnotes.xml.rels><?xml version="1.0" encoding="UTF-8" standalone="yes"?>
<Relationships xmlns="http://schemas.openxmlformats.org/package/2006/relationships"><Relationship Id="rId8" Type="http://schemas.openxmlformats.org/officeDocument/2006/relationships/hyperlink" Target="https://www.researchgate.net/publication/304624192" TargetMode="External" /><Relationship Id="rId13" Type="http://schemas.openxmlformats.org/officeDocument/2006/relationships/hyperlink" Target="https://www.eocd.org/dev/36309029.pdf" TargetMode="External" /><Relationship Id="rId3" Type="http://schemas.openxmlformats.org/officeDocument/2006/relationships/hyperlink" Target="https://www.researchgate.net/publication/281586408" TargetMode="External" /><Relationship Id="rId7" Type="http://schemas.openxmlformats.org/officeDocument/2006/relationships/hyperlink" Target="https://www.researchgate.net/publication/281586408" TargetMode="External" /><Relationship Id="rId12" Type="http://schemas.openxmlformats.org/officeDocument/2006/relationships/hyperlink" Target="https://www.researchgate.net/publication/299466506_Principles_of_Islamic_Finance_Prohibition_of_Riba_Gharar_and_Maysir" TargetMode="External" /><Relationship Id="rId2" Type="http://schemas.openxmlformats.org/officeDocument/2006/relationships/hyperlink" Target="https://www.researchgate.net/publication/304624192" TargetMode="External" /><Relationship Id="rId1" Type="http://schemas.openxmlformats.org/officeDocument/2006/relationships/hyperlink" Target="https://www.researchgate.net/publication/281586408" TargetMode="External" /><Relationship Id="rId6" Type="http://schemas.openxmlformats.org/officeDocument/2006/relationships/hyperlink" Target="https://www.researchgate.net/publication/304624192" TargetMode="External" /><Relationship Id="rId11" Type="http://schemas.openxmlformats.org/officeDocument/2006/relationships/hyperlink" Target="https://www.findevgateway.org/sites/default/files/publications/files/mfg-en-case-study-financing-term-investments-in-agruculture-a-review-0f-international-experiences-2003.pdf" TargetMode="External" /><Relationship Id="rId5" Type="http://schemas.openxmlformats.org/officeDocument/2006/relationships/hyperlink" Target="https://www.researchgate.net/publication/228126816" TargetMode="External" /><Relationship Id="rId10" Type="http://schemas.openxmlformats.org/officeDocument/2006/relationships/hyperlink" Target="https://doi.org/10.1108/QRFM-01-2018-0005" TargetMode="External" /><Relationship Id="rId4" Type="http://schemas.openxmlformats.org/officeDocument/2006/relationships/hyperlink" Target="https://www.researchgate.net/publication/304624192" TargetMode="External" /><Relationship Id="rId9" Type="http://schemas.openxmlformats.org/officeDocument/2006/relationships/hyperlink" Target="https://www.un.rog/development/desa/dspd/wp-content/uploads/sites/22/2018/The-role-of-the-private-sector-in-generating-new-investments-employment-and-financing-for-development.pdf" TargetMode="External" /><Relationship Id="rId14" Type="http://schemas.openxmlformats.org/officeDocument/2006/relationships/hyperlink" Target="https://www.researchgate.net/publication/336223101_Soil_Erosin_and_Management_Strategies"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DCCF8-A3C0-4CEB-BCC8-B499F40364D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4420</Words>
  <Characters>25196</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Ahmed Muhammed-Mikaaeel</cp:lastModifiedBy>
  <cp:revision>2</cp:revision>
  <dcterms:created xsi:type="dcterms:W3CDTF">2023-07-06T16:55:00Z</dcterms:created>
  <dcterms:modified xsi:type="dcterms:W3CDTF">2023-07-06T16:55:00Z</dcterms:modified>
</cp:coreProperties>
</file>