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685D" w:rsidRDefault="0001685D" w:rsidP="0001685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Publications 17</w:t>
      </w:r>
    </w:p>
    <w:p w:rsidR="0001685D" w:rsidRPr="0001685D" w:rsidRDefault="0001685D" w:rsidP="0001685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01685D">
        <w:rPr>
          <w:rFonts w:ascii="Times New Roman" w:hAnsi="Times New Roman" w:cs="Times New Roman"/>
          <w:b/>
          <w:sz w:val="24"/>
          <w:szCs w:val="24"/>
        </w:rPr>
        <w:t>Balogun, S. W.,</w:t>
      </w:r>
      <w:r w:rsidRPr="0001685D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proofErr w:type="spellStart"/>
      <w:r w:rsidRPr="0001685D">
        <w:rPr>
          <w:rFonts w:ascii="Times New Roman" w:hAnsi="Times New Roman" w:cs="Times New Roman"/>
          <w:sz w:val="24"/>
          <w:szCs w:val="24"/>
        </w:rPr>
        <w:t>Sanusi</w:t>
      </w:r>
      <w:proofErr w:type="spellEnd"/>
      <w:r w:rsidRPr="0001685D">
        <w:rPr>
          <w:rFonts w:ascii="Times New Roman" w:hAnsi="Times New Roman" w:cs="Times New Roman"/>
          <w:sz w:val="24"/>
          <w:szCs w:val="24"/>
        </w:rPr>
        <w:t xml:space="preserve">. Y. K. and Adebayo O. A. </w:t>
      </w:r>
      <w:r w:rsidRPr="0001685D">
        <w:rPr>
          <w:rFonts w:ascii="Times New Roman" w:hAnsi="Times New Roman" w:cs="Times New Roman"/>
          <w:b/>
          <w:sz w:val="24"/>
          <w:szCs w:val="24"/>
        </w:rPr>
        <w:t>(2018):</w:t>
      </w:r>
      <w:r w:rsidRPr="0001685D">
        <w:rPr>
          <w:rFonts w:ascii="Times New Roman" w:hAnsi="Times New Roman" w:cs="Times New Roman"/>
          <w:sz w:val="24"/>
          <w:szCs w:val="24"/>
        </w:rPr>
        <w:t xml:space="preserve"> Optical and structural performance of polymer/fullerene thin film based on Poly (3-hexylthiophene)/1-(3methoxycarbonyl) propyl-1-phenyl [6</w:t>
      </w:r>
      <w:proofErr w:type="gramStart"/>
      <w:r w:rsidRPr="0001685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01685D">
        <w:rPr>
          <w:rFonts w:ascii="Times New Roman" w:hAnsi="Times New Roman" w:cs="Times New Roman"/>
          <w:sz w:val="24"/>
          <w:szCs w:val="24"/>
        </w:rPr>
        <w:t xml:space="preserve">]C61 [(P3HT)/PCBM] after post-annealing. </w:t>
      </w:r>
      <w:r w:rsidRPr="0001685D">
        <w:rPr>
          <w:rFonts w:ascii="Times New Roman" w:hAnsi="Times New Roman" w:cs="Times New Roman"/>
          <w:b/>
          <w:i/>
          <w:sz w:val="24"/>
          <w:szCs w:val="24"/>
        </w:rPr>
        <w:t>International Journal of Physical Sciences</w:t>
      </w:r>
      <w:r w:rsidRPr="0001685D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Pr="0001685D">
        <w:rPr>
          <w:rFonts w:ascii="Times New Roman" w:hAnsi="Times New Roman" w:cs="Times New Roman"/>
          <w:sz w:val="24"/>
          <w:szCs w:val="24"/>
        </w:rPr>
        <w:t xml:space="preserve">13(10): 174-182. DOI: 10.5897/IJPS2018.4721 </w:t>
      </w:r>
    </w:p>
    <w:p w:rsidR="00A53735" w:rsidRDefault="0001685D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637B7B"/>
    <w:multiLevelType w:val="hybridMultilevel"/>
    <w:tmpl w:val="CEB0AED0"/>
    <w:lvl w:ilvl="0" w:tplc="F214908C">
      <w:start w:val="1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981BBA"/>
    <w:multiLevelType w:val="hybridMultilevel"/>
    <w:tmpl w:val="C7C69A7C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85D"/>
    <w:rsid w:val="0001685D"/>
    <w:rsid w:val="006E673F"/>
    <w:rsid w:val="00EA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ACB1B92-6A1A-4DAD-9141-C561668B6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685D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292</Characters>
  <Application>Microsoft Office Word</Application>
  <DocSecurity>0</DocSecurity>
  <Lines>2</Lines>
  <Paragraphs>1</Paragraphs>
  <ScaleCrop>false</ScaleCrop>
  <Company/>
  <LinksUpToDate>false</LinksUpToDate>
  <CharactersWithSpaces>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2025-02-04T16:56:00Z</dcterms:created>
  <dcterms:modified xsi:type="dcterms:W3CDTF">2025-02-04T16:57:00Z</dcterms:modified>
</cp:coreProperties>
</file>